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46424263"/>
        <w:docPartObj>
          <w:docPartGallery w:val="Cover Pages"/>
          <w:docPartUnique/>
        </w:docPartObj>
      </w:sdtPr>
      <w:sdtEndPr/>
      <w:sdtContent>
        <w:p w14:paraId="7FF91D6B" w14:textId="38C56353" w:rsidR="000C2E3B" w:rsidRDefault="000C2E3B">
          <w:r>
            <w:rPr>
              <w:noProof/>
            </w:rPr>
            <mc:AlternateContent>
              <mc:Choice Requires="wpg">
                <w:drawing>
                  <wp:anchor distT="0" distB="0" distL="114300" distR="114300" simplePos="0" relativeHeight="251659264" behindDoc="0" locked="0" layoutInCell="1" allowOverlap="1" wp14:anchorId="625940BC" wp14:editId="70A90BFA">
                    <wp:simplePos x="0" y="0"/>
                    <wp:positionH relativeFrom="page">
                      <wp:posOffset>338097</wp:posOffset>
                    </wp:positionH>
                    <wp:positionV relativeFrom="page">
                      <wp:posOffset>484094</wp:posOffset>
                    </wp:positionV>
                    <wp:extent cx="228600" cy="9781775"/>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78177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w:pict>
                  <v:group w14:anchorId="217D3AC6" id="Group 114" o:spid="_x0000_s1026" style="position:absolute;margin-left:26.6pt;margin-top:38.1pt;width:18pt;height:770.2pt;z-index:251659264;mso-width-percent:29;mso-position-horizontal-relative:page;mso-position-vertical-relative:page;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p>
        <w:p w14:paraId="4D6EBC5C" w14:textId="7BEBA0A6" w:rsidR="000C2E3B" w:rsidRDefault="000C2E3B">
          <w:pPr>
            <w:spacing w:after="160"/>
            <w:rPr>
              <w:rFonts w:asciiTheme="majorHAnsi" w:eastAsiaTheme="majorEastAsia" w:hAnsiTheme="majorHAnsi" w:cstheme="majorBidi"/>
              <w:color w:val="2F5496" w:themeColor="accent1" w:themeShade="BF"/>
              <w:sz w:val="32"/>
              <w:szCs w:val="32"/>
              <w:lang w:val="en-US"/>
            </w:rPr>
          </w:pPr>
          <w:r w:rsidRPr="00D15A6D">
            <w:rPr>
              <w:noProof/>
            </w:rPr>
            <w:drawing>
              <wp:anchor distT="0" distB="0" distL="114300" distR="114300" simplePos="0" relativeHeight="251662336" behindDoc="0" locked="0" layoutInCell="1" allowOverlap="1" wp14:anchorId="197EF81E" wp14:editId="5AFB52EC">
                <wp:simplePos x="0" y="0"/>
                <wp:positionH relativeFrom="margin">
                  <wp:align>center</wp:align>
                </wp:positionH>
                <wp:positionV relativeFrom="paragraph">
                  <wp:posOffset>1242645</wp:posOffset>
                </wp:positionV>
                <wp:extent cx="4331017" cy="240923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1017" cy="2409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7C2A7AD" wp14:editId="54EEFCCD">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63A49" w14:textId="21E1C60C" w:rsidR="000C2E3B" w:rsidRDefault="003345C8">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C2E3B">
                                      <w:rPr>
                                        <w:caps/>
                                        <w:color w:val="323E4F" w:themeColor="text2" w:themeShade="BF"/>
                                        <w:sz w:val="52"/>
                                        <w:szCs w:val="52"/>
                                      </w:rPr>
                                      <w:t>Learner Handbook</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E96F60E" w14:textId="19A39D95" w:rsidR="000C2E3B" w:rsidRDefault="000C2E3B">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47C2A7AD" id="_x0000_t202" coordsize="21600,21600" o:spt="202" path="m,l,21600r21600,l21600,xe">
                    <v:stroke joinstyle="miter"/>
                    <v:path gradientshapeok="t" o:connecttype="rect"/>
                  </v:shapetype>
                  <v:shape id="Text Box 113" o:spid="_x0000_s1026"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" filled="f" stroked="f" strokeweight=".5pt">
                    <v:textbox inset="0,0,0,0">
                      <w:txbxContent>
                        <w:p w14:paraId="6D263A49" w14:textId="21E1C60C" w:rsidR="000C2E3B" w:rsidRDefault="003345C8">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C2E3B">
                                <w:rPr>
                                  <w:caps/>
                                  <w:color w:val="323E4F" w:themeColor="text2" w:themeShade="BF"/>
                                  <w:sz w:val="52"/>
                                  <w:szCs w:val="52"/>
                                </w:rPr>
                                <w:t>Learner Handbook</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E96F60E" w14:textId="19A39D95" w:rsidR="000C2E3B" w:rsidRDefault="000C2E3B">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2"/>
          <w:szCs w:val="22"/>
          <w:lang w:val="en-GB"/>
        </w:rPr>
        <w:id w:val="698443344"/>
        <w:docPartObj>
          <w:docPartGallery w:val="Table of Contents"/>
          <w:docPartUnique/>
        </w:docPartObj>
      </w:sdtPr>
      <w:sdtEndPr>
        <w:rPr>
          <w:b/>
          <w:bCs/>
          <w:noProof/>
        </w:rPr>
      </w:sdtEndPr>
      <w:sdtContent>
        <w:p w14:paraId="6DF1830D" w14:textId="5BAE6BE9" w:rsidR="000C2E3B" w:rsidRDefault="000C2E3B">
          <w:pPr>
            <w:pStyle w:val="TOCHeading"/>
          </w:pPr>
          <w:r>
            <w:t>Contents</w:t>
          </w:r>
        </w:p>
        <w:p w14:paraId="652C2FC7" w14:textId="2E8B5BE2" w:rsidR="000C2E3B" w:rsidRDefault="000C2E3B">
          <w:pPr>
            <w:pStyle w:val="TOC2"/>
            <w:tabs>
              <w:tab w:val="right" w:leader="dot" w:pos="9323"/>
            </w:tabs>
            <w:rPr>
              <w:noProof/>
            </w:rPr>
          </w:pPr>
          <w:r>
            <w:fldChar w:fldCharType="begin"/>
          </w:r>
          <w:r>
            <w:instrText xml:space="preserve"> TOC \o "1-3" \h \z \u </w:instrText>
          </w:r>
          <w:r>
            <w:fldChar w:fldCharType="separate"/>
          </w:r>
          <w:hyperlink w:anchor="_Toc37249969" w:history="1">
            <w:r w:rsidRPr="002A4743">
              <w:rPr>
                <w:rStyle w:val="Hyperlink"/>
                <w:rFonts w:cstheme="minorHAnsi"/>
                <w:noProof/>
                <w:shd w:val="clear" w:color="auto" w:fill="FFFFFF"/>
              </w:rPr>
              <w:t>Welcome Note</w:t>
            </w:r>
            <w:r>
              <w:rPr>
                <w:noProof/>
                <w:webHidden/>
              </w:rPr>
              <w:tab/>
            </w:r>
            <w:r>
              <w:rPr>
                <w:noProof/>
                <w:webHidden/>
              </w:rPr>
              <w:fldChar w:fldCharType="begin"/>
            </w:r>
            <w:r>
              <w:rPr>
                <w:noProof/>
                <w:webHidden/>
              </w:rPr>
              <w:instrText xml:space="preserve"> PAGEREF _Toc37249969 \h </w:instrText>
            </w:r>
            <w:r>
              <w:rPr>
                <w:noProof/>
                <w:webHidden/>
              </w:rPr>
            </w:r>
            <w:r>
              <w:rPr>
                <w:noProof/>
                <w:webHidden/>
              </w:rPr>
              <w:fldChar w:fldCharType="separate"/>
            </w:r>
            <w:r>
              <w:rPr>
                <w:noProof/>
                <w:webHidden/>
              </w:rPr>
              <w:t>1</w:t>
            </w:r>
            <w:r>
              <w:rPr>
                <w:noProof/>
                <w:webHidden/>
              </w:rPr>
              <w:fldChar w:fldCharType="end"/>
            </w:r>
          </w:hyperlink>
        </w:p>
        <w:p w14:paraId="6B31E4D2" w14:textId="09736F26" w:rsidR="000C2E3B" w:rsidRDefault="003345C8">
          <w:pPr>
            <w:pStyle w:val="TOC2"/>
            <w:tabs>
              <w:tab w:val="right" w:leader="dot" w:pos="9323"/>
            </w:tabs>
            <w:rPr>
              <w:noProof/>
            </w:rPr>
          </w:pPr>
          <w:hyperlink w:anchor="_Toc37249970" w:history="1">
            <w:r w:rsidR="000C2E3B" w:rsidRPr="002A4743">
              <w:rPr>
                <w:rStyle w:val="Hyperlink"/>
                <w:rFonts w:cstheme="minorHAnsi"/>
                <w:noProof/>
              </w:rPr>
              <w:t>Phoenix STS Mission</w:t>
            </w:r>
            <w:r w:rsidR="000C2E3B">
              <w:rPr>
                <w:noProof/>
                <w:webHidden/>
              </w:rPr>
              <w:tab/>
            </w:r>
            <w:r w:rsidR="000C2E3B">
              <w:rPr>
                <w:noProof/>
                <w:webHidden/>
              </w:rPr>
              <w:fldChar w:fldCharType="begin"/>
            </w:r>
            <w:r w:rsidR="000C2E3B">
              <w:rPr>
                <w:noProof/>
                <w:webHidden/>
              </w:rPr>
              <w:instrText xml:space="preserve"> PAGEREF _Toc37249970 \h </w:instrText>
            </w:r>
            <w:r w:rsidR="000C2E3B">
              <w:rPr>
                <w:noProof/>
                <w:webHidden/>
              </w:rPr>
            </w:r>
            <w:r w:rsidR="000C2E3B">
              <w:rPr>
                <w:noProof/>
                <w:webHidden/>
              </w:rPr>
              <w:fldChar w:fldCharType="separate"/>
            </w:r>
            <w:r w:rsidR="000C2E3B">
              <w:rPr>
                <w:noProof/>
                <w:webHidden/>
              </w:rPr>
              <w:t>1</w:t>
            </w:r>
            <w:r w:rsidR="000C2E3B">
              <w:rPr>
                <w:noProof/>
                <w:webHidden/>
              </w:rPr>
              <w:fldChar w:fldCharType="end"/>
            </w:r>
          </w:hyperlink>
        </w:p>
        <w:p w14:paraId="74242BF8" w14:textId="3F40752C" w:rsidR="000C2E3B" w:rsidRDefault="003345C8">
          <w:pPr>
            <w:pStyle w:val="TOC2"/>
            <w:tabs>
              <w:tab w:val="right" w:leader="dot" w:pos="9323"/>
            </w:tabs>
            <w:rPr>
              <w:noProof/>
            </w:rPr>
          </w:pPr>
          <w:hyperlink w:anchor="_Toc37249971" w:history="1">
            <w:r w:rsidR="000C2E3B" w:rsidRPr="002A4743">
              <w:rPr>
                <w:rStyle w:val="Hyperlink"/>
                <w:rFonts w:cstheme="minorHAnsi"/>
                <w:bCs/>
                <w:noProof/>
              </w:rPr>
              <w:t>Ethos and Values</w:t>
            </w:r>
            <w:r w:rsidR="000C2E3B">
              <w:rPr>
                <w:noProof/>
                <w:webHidden/>
              </w:rPr>
              <w:tab/>
            </w:r>
            <w:r w:rsidR="000C2E3B">
              <w:rPr>
                <w:noProof/>
                <w:webHidden/>
              </w:rPr>
              <w:fldChar w:fldCharType="begin"/>
            </w:r>
            <w:r w:rsidR="000C2E3B">
              <w:rPr>
                <w:noProof/>
                <w:webHidden/>
              </w:rPr>
              <w:instrText xml:space="preserve"> PAGEREF _Toc37249971 \h </w:instrText>
            </w:r>
            <w:r w:rsidR="000C2E3B">
              <w:rPr>
                <w:noProof/>
                <w:webHidden/>
              </w:rPr>
            </w:r>
            <w:r w:rsidR="000C2E3B">
              <w:rPr>
                <w:noProof/>
                <w:webHidden/>
              </w:rPr>
              <w:fldChar w:fldCharType="separate"/>
            </w:r>
            <w:r w:rsidR="000C2E3B">
              <w:rPr>
                <w:noProof/>
                <w:webHidden/>
              </w:rPr>
              <w:t>1</w:t>
            </w:r>
            <w:r w:rsidR="000C2E3B">
              <w:rPr>
                <w:noProof/>
                <w:webHidden/>
              </w:rPr>
              <w:fldChar w:fldCharType="end"/>
            </w:r>
          </w:hyperlink>
        </w:p>
        <w:p w14:paraId="2AB7C7A6" w14:textId="1D2E697E" w:rsidR="000C2E3B" w:rsidRDefault="003345C8">
          <w:pPr>
            <w:pStyle w:val="TOC3"/>
            <w:tabs>
              <w:tab w:val="right" w:leader="dot" w:pos="9323"/>
            </w:tabs>
            <w:rPr>
              <w:noProof/>
            </w:rPr>
          </w:pPr>
          <w:hyperlink w:anchor="_Toc37249972" w:history="1">
            <w:r w:rsidR="000C2E3B" w:rsidRPr="002A4743">
              <w:rPr>
                <w:rStyle w:val="Hyperlink"/>
                <w:rFonts w:cstheme="minorHAnsi"/>
                <w:noProof/>
              </w:rPr>
              <w:t>Core Values</w:t>
            </w:r>
            <w:r w:rsidR="000C2E3B">
              <w:rPr>
                <w:noProof/>
                <w:webHidden/>
              </w:rPr>
              <w:tab/>
            </w:r>
            <w:r w:rsidR="000C2E3B">
              <w:rPr>
                <w:noProof/>
                <w:webHidden/>
              </w:rPr>
              <w:fldChar w:fldCharType="begin"/>
            </w:r>
            <w:r w:rsidR="000C2E3B">
              <w:rPr>
                <w:noProof/>
                <w:webHidden/>
              </w:rPr>
              <w:instrText xml:space="preserve"> PAGEREF _Toc37249972 \h </w:instrText>
            </w:r>
            <w:r w:rsidR="000C2E3B">
              <w:rPr>
                <w:noProof/>
                <w:webHidden/>
              </w:rPr>
            </w:r>
            <w:r w:rsidR="000C2E3B">
              <w:rPr>
                <w:noProof/>
                <w:webHidden/>
              </w:rPr>
              <w:fldChar w:fldCharType="separate"/>
            </w:r>
            <w:r w:rsidR="000C2E3B">
              <w:rPr>
                <w:noProof/>
                <w:webHidden/>
              </w:rPr>
              <w:t>1</w:t>
            </w:r>
            <w:r w:rsidR="000C2E3B">
              <w:rPr>
                <w:noProof/>
                <w:webHidden/>
              </w:rPr>
              <w:fldChar w:fldCharType="end"/>
            </w:r>
          </w:hyperlink>
        </w:p>
        <w:p w14:paraId="6772FD33" w14:textId="7473E3DD" w:rsidR="000C2E3B" w:rsidRDefault="003345C8">
          <w:pPr>
            <w:pStyle w:val="TOC3"/>
            <w:tabs>
              <w:tab w:val="right" w:leader="dot" w:pos="9323"/>
            </w:tabs>
            <w:rPr>
              <w:noProof/>
            </w:rPr>
          </w:pPr>
          <w:hyperlink w:anchor="_Toc37249973" w:history="1">
            <w:r w:rsidR="000C2E3B" w:rsidRPr="002A4743">
              <w:rPr>
                <w:rStyle w:val="Hyperlink"/>
                <w:rFonts w:cstheme="minorHAnsi"/>
                <w:noProof/>
              </w:rPr>
              <w:t>Aims</w:t>
            </w:r>
            <w:r w:rsidR="000C2E3B">
              <w:rPr>
                <w:noProof/>
                <w:webHidden/>
              </w:rPr>
              <w:tab/>
            </w:r>
            <w:r w:rsidR="000C2E3B">
              <w:rPr>
                <w:noProof/>
                <w:webHidden/>
              </w:rPr>
              <w:fldChar w:fldCharType="begin"/>
            </w:r>
            <w:r w:rsidR="000C2E3B">
              <w:rPr>
                <w:noProof/>
                <w:webHidden/>
              </w:rPr>
              <w:instrText xml:space="preserve"> PAGEREF _Toc37249973 \h </w:instrText>
            </w:r>
            <w:r w:rsidR="000C2E3B">
              <w:rPr>
                <w:noProof/>
                <w:webHidden/>
              </w:rPr>
            </w:r>
            <w:r w:rsidR="000C2E3B">
              <w:rPr>
                <w:noProof/>
                <w:webHidden/>
              </w:rPr>
              <w:fldChar w:fldCharType="separate"/>
            </w:r>
            <w:r w:rsidR="000C2E3B">
              <w:rPr>
                <w:noProof/>
                <w:webHidden/>
              </w:rPr>
              <w:t>1</w:t>
            </w:r>
            <w:r w:rsidR="000C2E3B">
              <w:rPr>
                <w:noProof/>
                <w:webHidden/>
              </w:rPr>
              <w:fldChar w:fldCharType="end"/>
            </w:r>
          </w:hyperlink>
        </w:p>
        <w:p w14:paraId="41687BD2" w14:textId="4AD672D5" w:rsidR="000C2E3B" w:rsidRDefault="003345C8">
          <w:pPr>
            <w:pStyle w:val="TOC3"/>
            <w:tabs>
              <w:tab w:val="right" w:leader="dot" w:pos="9323"/>
            </w:tabs>
            <w:rPr>
              <w:noProof/>
            </w:rPr>
          </w:pPr>
          <w:hyperlink w:anchor="_Toc37249974" w:history="1">
            <w:r w:rsidR="000C2E3B" w:rsidRPr="002A4743">
              <w:rPr>
                <w:rStyle w:val="Hyperlink"/>
                <w:rFonts w:cstheme="minorHAnsi"/>
                <w:noProof/>
              </w:rPr>
              <w:t>Equality and Diversity</w:t>
            </w:r>
            <w:r w:rsidR="000C2E3B">
              <w:rPr>
                <w:noProof/>
                <w:webHidden/>
              </w:rPr>
              <w:tab/>
            </w:r>
            <w:r w:rsidR="000C2E3B">
              <w:rPr>
                <w:noProof/>
                <w:webHidden/>
              </w:rPr>
              <w:fldChar w:fldCharType="begin"/>
            </w:r>
            <w:r w:rsidR="000C2E3B">
              <w:rPr>
                <w:noProof/>
                <w:webHidden/>
              </w:rPr>
              <w:instrText xml:space="preserve"> PAGEREF _Toc37249974 \h </w:instrText>
            </w:r>
            <w:r w:rsidR="000C2E3B">
              <w:rPr>
                <w:noProof/>
                <w:webHidden/>
              </w:rPr>
            </w:r>
            <w:r w:rsidR="000C2E3B">
              <w:rPr>
                <w:noProof/>
                <w:webHidden/>
              </w:rPr>
              <w:fldChar w:fldCharType="separate"/>
            </w:r>
            <w:r w:rsidR="000C2E3B">
              <w:rPr>
                <w:noProof/>
                <w:webHidden/>
              </w:rPr>
              <w:t>1</w:t>
            </w:r>
            <w:r w:rsidR="000C2E3B">
              <w:rPr>
                <w:noProof/>
                <w:webHidden/>
              </w:rPr>
              <w:fldChar w:fldCharType="end"/>
            </w:r>
          </w:hyperlink>
        </w:p>
        <w:p w14:paraId="60630F83" w14:textId="6756DE0C" w:rsidR="000C2E3B" w:rsidRDefault="003345C8">
          <w:pPr>
            <w:pStyle w:val="TOC2"/>
            <w:tabs>
              <w:tab w:val="right" w:leader="dot" w:pos="9323"/>
            </w:tabs>
            <w:rPr>
              <w:noProof/>
            </w:rPr>
          </w:pPr>
          <w:hyperlink w:anchor="_Toc37249975" w:history="1">
            <w:r w:rsidR="000C2E3B" w:rsidRPr="002A4743">
              <w:rPr>
                <w:rStyle w:val="Hyperlink"/>
                <w:rFonts w:cstheme="minorHAnsi"/>
                <w:noProof/>
              </w:rPr>
              <w:t>Health and Safety</w:t>
            </w:r>
            <w:r w:rsidR="000C2E3B">
              <w:rPr>
                <w:noProof/>
                <w:webHidden/>
              </w:rPr>
              <w:tab/>
            </w:r>
            <w:r w:rsidR="000C2E3B">
              <w:rPr>
                <w:noProof/>
                <w:webHidden/>
              </w:rPr>
              <w:fldChar w:fldCharType="begin"/>
            </w:r>
            <w:r w:rsidR="000C2E3B">
              <w:rPr>
                <w:noProof/>
                <w:webHidden/>
              </w:rPr>
              <w:instrText xml:space="preserve"> PAGEREF _Toc37249975 \h </w:instrText>
            </w:r>
            <w:r w:rsidR="000C2E3B">
              <w:rPr>
                <w:noProof/>
                <w:webHidden/>
              </w:rPr>
            </w:r>
            <w:r w:rsidR="000C2E3B">
              <w:rPr>
                <w:noProof/>
                <w:webHidden/>
              </w:rPr>
              <w:fldChar w:fldCharType="separate"/>
            </w:r>
            <w:r w:rsidR="000C2E3B">
              <w:rPr>
                <w:noProof/>
                <w:webHidden/>
              </w:rPr>
              <w:t>2</w:t>
            </w:r>
            <w:r w:rsidR="000C2E3B">
              <w:rPr>
                <w:noProof/>
                <w:webHidden/>
              </w:rPr>
              <w:fldChar w:fldCharType="end"/>
            </w:r>
          </w:hyperlink>
        </w:p>
        <w:p w14:paraId="535707D4" w14:textId="61593372" w:rsidR="000C2E3B" w:rsidRDefault="003345C8">
          <w:pPr>
            <w:pStyle w:val="TOC2"/>
            <w:tabs>
              <w:tab w:val="right" w:leader="dot" w:pos="9323"/>
            </w:tabs>
            <w:rPr>
              <w:noProof/>
            </w:rPr>
          </w:pPr>
          <w:hyperlink w:anchor="_Toc37249976" w:history="1">
            <w:r w:rsidR="000C2E3B" w:rsidRPr="002A4743">
              <w:rPr>
                <w:rStyle w:val="Hyperlink"/>
                <w:rFonts w:cstheme="minorHAnsi"/>
                <w:noProof/>
              </w:rPr>
              <w:t>Learners Responsibilities</w:t>
            </w:r>
            <w:r w:rsidR="000C2E3B">
              <w:rPr>
                <w:noProof/>
                <w:webHidden/>
              </w:rPr>
              <w:tab/>
            </w:r>
            <w:r w:rsidR="000C2E3B">
              <w:rPr>
                <w:noProof/>
                <w:webHidden/>
              </w:rPr>
              <w:fldChar w:fldCharType="begin"/>
            </w:r>
            <w:r w:rsidR="000C2E3B">
              <w:rPr>
                <w:noProof/>
                <w:webHidden/>
              </w:rPr>
              <w:instrText xml:space="preserve"> PAGEREF _Toc37249976 \h </w:instrText>
            </w:r>
            <w:r w:rsidR="000C2E3B">
              <w:rPr>
                <w:noProof/>
                <w:webHidden/>
              </w:rPr>
            </w:r>
            <w:r w:rsidR="000C2E3B">
              <w:rPr>
                <w:noProof/>
                <w:webHidden/>
              </w:rPr>
              <w:fldChar w:fldCharType="separate"/>
            </w:r>
            <w:r w:rsidR="000C2E3B">
              <w:rPr>
                <w:noProof/>
                <w:webHidden/>
              </w:rPr>
              <w:t>2</w:t>
            </w:r>
            <w:r w:rsidR="000C2E3B">
              <w:rPr>
                <w:noProof/>
                <w:webHidden/>
              </w:rPr>
              <w:fldChar w:fldCharType="end"/>
            </w:r>
          </w:hyperlink>
        </w:p>
        <w:p w14:paraId="4CD437CA" w14:textId="326FF0CF" w:rsidR="000C2E3B" w:rsidRDefault="003345C8">
          <w:pPr>
            <w:pStyle w:val="TOC2"/>
            <w:tabs>
              <w:tab w:val="right" w:leader="dot" w:pos="9323"/>
            </w:tabs>
            <w:rPr>
              <w:noProof/>
            </w:rPr>
          </w:pPr>
          <w:hyperlink w:anchor="_Toc37249977" w:history="1">
            <w:r w:rsidR="000C2E3B" w:rsidRPr="002A4743">
              <w:rPr>
                <w:rStyle w:val="Hyperlink"/>
                <w:rFonts w:cstheme="minorHAnsi"/>
                <w:noProof/>
              </w:rPr>
              <w:t>Our Commitment to our Learners</w:t>
            </w:r>
            <w:r w:rsidR="000C2E3B">
              <w:rPr>
                <w:noProof/>
                <w:webHidden/>
              </w:rPr>
              <w:tab/>
            </w:r>
            <w:r w:rsidR="000C2E3B">
              <w:rPr>
                <w:noProof/>
                <w:webHidden/>
              </w:rPr>
              <w:fldChar w:fldCharType="begin"/>
            </w:r>
            <w:r w:rsidR="000C2E3B">
              <w:rPr>
                <w:noProof/>
                <w:webHidden/>
              </w:rPr>
              <w:instrText xml:space="preserve"> PAGEREF _Toc37249977 \h </w:instrText>
            </w:r>
            <w:r w:rsidR="000C2E3B">
              <w:rPr>
                <w:noProof/>
                <w:webHidden/>
              </w:rPr>
            </w:r>
            <w:r w:rsidR="000C2E3B">
              <w:rPr>
                <w:noProof/>
                <w:webHidden/>
              </w:rPr>
              <w:fldChar w:fldCharType="separate"/>
            </w:r>
            <w:r w:rsidR="000C2E3B">
              <w:rPr>
                <w:noProof/>
                <w:webHidden/>
              </w:rPr>
              <w:t>2</w:t>
            </w:r>
            <w:r w:rsidR="000C2E3B">
              <w:rPr>
                <w:noProof/>
                <w:webHidden/>
              </w:rPr>
              <w:fldChar w:fldCharType="end"/>
            </w:r>
          </w:hyperlink>
        </w:p>
        <w:p w14:paraId="046D302E" w14:textId="69955E8B" w:rsidR="000C2E3B" w:rsidRDefault="003345C8">
          <w:pPr>
            <w:pStyle w:val="TOC2"/>
            <w:tabs>
              <w:tab w:val="right" w:leader="dot" w:pos="9323"/>
            </w:tabs>
            <w:rPr>
              <w:noProof/>
            </w:rPr>
          </w:pPr>
          <w:hyperlink w:anchor="_Toc37249978" w:history="1">
            <w:r w:rsidR="000C2E3B" w:rsidRPr="002A4743">
              <w:rPr>
                <w:rStyle w:val="Hyperlink"/>
                <w:rFonts w:cstheme="minorHAnsi"/>
                <w:noProof/>
              </w:rPr>
              <w:t>Quality and Qualifications Ireland (QQI) and the NFQ</w:t>
            </w:r>
            <w:r w:rsidR="000C2E3B">
              <w:rPr>
                <w:noProof/>
                <w:webHidden/>
              </w:rPr>
              <w:tab/>
            </w:r>
            <w:r w:rsidR="000C2E3B">
              <w:rPr>
                <w:noProof/>
                <w:webHidden/>
              </w:rPr>
              <w:fldChar w:fldCharType="begin"/>
            </w:r>
            <w:r w:rsidR="000C2E3B">
              <w:rPr>
                <w:noProof/>
                <w:webHidden/>
              </w:rPr>
              <w:instrText xml:space="preserve"> PAGEREF _Toc37249978 \h </w:instrText>
            </w:r>
            <w:r w:rsidR="000C2E3B">
              <w:rPr>
                <w:noProof/>
                <w:webHidden/>
              </w:rPr>
            </w:r>
            <w:r w:rsidR="000C2E3B">
              <w:rPr>
                <w:noProof/>
                <w:webHidden/>
              </w:rPr>
              <w:fldChar w:fldCharType="separate"/>
            </w:r>
            <w:r w:rsidR="000C2E3B">
              <w:rPr>
                <w:noProof/>
                <w:webHidden/>
              </w:rPr>
              <w:t>2</w:t>
            </w:r>
            <w:r w:rsidR="000C2E3B">
              <w:rPr>
                <w:noProof/>
                <w:webHidden/>
              </w:rPr>
              <w:fldChar w:fldCharType="end"/>
            </w:r>
          </w:hyperlink>
        </w:p>
        <w:p w14:paraId="6BDE087C" w14:textId="0D080316" w:rsidR="000C2E3B" w:rsidRDefault="003345C8">
          <w:pPr>
            <w:pStyle w:val="TOC3"/>
            <w:tabs>
              <w:tab w:val="right" w:leader="dot" w:pos="9323"/>
            </w:tabs>
            <w:rPr>
              <w:noProof/>
            </w:rPr>
          </w:pPr>
          <w:hyperlink w:anchor="_Toc37249979" w:history="1">
            <w:r w:rsidR="000C2E3B" w:rsidRPr="002A4743">
              <w:rPr>
                <w:rStyle w:val="Hyperlink"/>
                <w:rFonts w:cstheme="minorHAnsi"/>
                <w:noProof/>
              </w:rPr>
              <w:t>What does QQI do?</w:t>
            </w:r>
            <w:r w:rsidR="000C2E3B">
              <w:rPr>
                <w:noProof/>
                <w:webHidden/>
              </w:rPr>
              <w:tab/>
            </w:r>
            <w:r w:rsidR="000C2E3B">
              <w:rPr>
                <w:noProof/>
                <w:webHidden/>
              </w:rPr>
              <w:fldChar w:fldCharType="begin"/>
            </w:r>
            <w:r w:rsidR="000C2E3B">
              <w:rPr>
                <w:noProof/>
                <w:webHidden/>
              </w:rPr>
              <w:instrText xml:space="preserve"> PAGEREF _Toc37249979 \h </w:instrText>
            </w:r>
            <w:r w:rsidR="000C2E3B">
              <w:rPr>
                <w:noProof/>
                <w:webHidden/>
              </w:rPr>
            </w:r>
            <w:r w:rsidR="000C2E3B">
              <w:rPr>
                <w:noProof/>
                <w:webHidden/>
              </w:rPr>
              <w:fldChar w:fldCharType="separate"/>
            </w:r>
            <w:r w:rsidR="000C2E3B">
              <w:rPr>
                <w:noProof/>
                <w:webHidden/>
              </w:rPr>
              <w:t>2</w:t>
            </w:r>
            <w:r w:rsidR="000C2E3B">
              <w:rPr>
                <w:noProof/>
                <w:webHidden/>
              </w:rPr>
              <w:fldChar w:fldCharType="end"/>
            </w:r>
          </w:hyperlink>
        </w:p>
        <w:p w14:paraId="3FF86A98" w14:textId="4CC5E331" w:rsidR="000C2E3B" w:rsidRDefault="003345C8">
          <w:pPr>
            <w:pStyle w:val="TOC3"/>
            <w:tabs>
              <w:tab w:val="right" w:leader="dot" w:pos="9323"/>
            </w:tabs>
            <w:rPr>
              <w:noProof/>
            </w:rPr>
          </w:pPr>
          <w:hyperlink w:anchor="_Toc37249980" w:history="1">
            <w:r w:rsidR="000C2E3B" w:rsidRPr="002A4743">
              <w:rPr>
                <w:rStyle w:val="Hyperlink"/>
                <w:rFonts w:cstheme="minorHAnsi"/>
                <w:noProof/>
              </w:rPr>
              <w:t>The Irish National Framework of Qualifications (NFQ)</w:t>
            </w:r>
            <w:r w:rsidR="000C2E3B">
              <w:rPr>
                <w:noProof/>
                <w:webHidden/>
              </w:rPr>
              <w:tab/>
            </w:r>
            <w:r w:rsidR="000C2E3B">
              <w:rPr>
                <w:noProof/>
                <w:webHidden/>
              </w:rPr>
              <w:fldChar w:fldCharType="begin"/>
            </w:r>
            <w:r w:rsidR="000C2E3B">
              <w:rPr>
                <w:noProof/>
                <w:webHidden/>
              </w:rPr>
              <w:instrText xml:space="preserve"> PAGEREF _Toc37249980 \h </w:instrText>
            </w:r>
            <w:r w:rsidR="000C2E3B">
              <w:rPr>
                <w:noProof/>
                <w:webHidden/>
              </w:rPr>
            </w:r>
            <w:r w:rsidR="000C2E3B">
              <w:rPr>
                <w:noProof/>
                <w:webHidden/>
              </w:rPr>
              <w:fldChar w:fldCharType="separate"/>
            </w:r>
            <w:r w:rsidR="000C2E3B">
              <w:rPr>
                <w:noProof/>
                <w:webHidden/>
              </w:rPr>
              <w:t>3</w:t>
            </w:r>
            <w:r w:rsidR="000C2E3B">
              <w:rPr>
                <w:noProof/>
                <w:webHidden/>
              </w:rPr>
              <w:fldChar w:fldCharType="end"/>
            </w:r>
          </w:hyperlink>
        </w:p>
        <w:p w14:paraId="381E1246" w14:textId="0E06B846" w:rsidR="000C2E3B" w:rsidRDefault="003345C8">
          <w:pPr>
            <w:pStyle w:val="TOC3"/>
            <w:tabs>
              <w:tab w:val="right" w:leader="dot" w:pos="9323"/>
            </w:tabs>
            <w:rPr>
              <w:noProof/>
            </w:rPr>
          </w:pPr>
          <w:hyperlink w:anchor="_Toc37249981" w:history="1">
            <w:r w:rsidR="000C2E3B" w:rsidRPr="002A4743">
              <w:rPr>
                <w:rStyle w:val="Hyperlink"/>
                <w:rFonts w:cstheme="minorHAnsi"/>
                <w:noProof/>
              </w:rPr>
              <w:t>Minor awards</w:t>
            </w:r>
            <w:r w:rsidR="000C2E3B">
              <w:rPr>
                <w:noProof/>
                <w:webHidden/>
              </w:rPr>
              <w:tab/>
            </w:r>
            <w:r w:rsidR="000C2E3B">
              <w:rPr>
                <w:noProof/>
                <w:webHidden/>
              </w:rPr>
              <w:fldChar w:fldCharType="begin"/>
            </w:r>
            <w:r w:rsidR="000C2E3B">
              <w:rPr>
                <w:noProof/>
                <w:webHidden/>
              </w:rPr>
              <w:instrText xml:space="preserve"> PAGEREF _Toc37249981 \h </w:instrText>
            </w:r>
            <w:r w:rsidR="000C2E3B">
              <w:rPr>
                <w:noProof/>
                <w:webHidden/>
              </w:rPr>
            </w:r>
            <w:r w:rsidR="000C2E3B">
              <w:rPr>
                <w:noProof/>
                <w:webHidden/>
              </w:rPr>
              <w:fldChar w:fldCharType="separate"/>
            </w:r>
            <w:r w:rsidR="000C2E3B">
              <w:rPr>
                <w:noProof/>
                <w:webHidden/>
              </w:rPr>
              <w:t>3</w:t>
            </w:r>
            <w:r w:rsidR="000C2E3B">
              <w:rPr>
                <w:noProof/>
                <w:webHidden/>
              </w:rPr>
              <w:fldChar w:fldCharType="end"/>
            </w:r>
          </w:hyperlink>
        </w:p>
        <w:p w14:paraId="74AFE516" w14:textId="4FF73960" w:rsidR="000C2E3B" w:rsidRDefault="003345C8">
          <w:pPr>
            <w:pStyle w:val="TOC2"/>
            <w:tabs>
              <w:tab w:val="right" w:leader="dot" w:pos="9323"/>
            </w:tabs>
            <w:rPr>
              <w:noProof/>
            </w:rPr>
          </w:pPr>
          <w:hyperlink w:anchor="_Toc37249982" w:history="1">
            <w:r w:rsidR="000C2E3B" w:rsidRPr="002A4743">
              <w:rPr>
                <w:rStyle w:val="Hyperlink"/>
                <w:rFonts w:cstheme="minorHAnsi"/>
                <w:noProof/>
              </w:rPr>
              <w:t>Transfer and Progression</w:t>
            </w:r>
            <w:r w:rsidR="000C2E3B">
              <w:rPr>
                <w:noProof/>
                <w:webHidden/>
              </w:rPr>
              <w:tab/>
            </w:r>
            <w:r w:rsidR="000C2E3B">
              <w:rPr>
                <w:noProof/>
                <w:webHidden/>
              </w:rPr>
              <w:fldChar w:fldCharType="begin"/>
            </w:r>
            <w:r w:rsidR="000C2E3B">
              <w:rPr>
                <w:noProof/>
                <w:webHidden/>
              </w:rPr>
              <w:instrText xml:space="preserve"> PAGEREF _Toc37249982 \h </w:instrText>
            </w:r>
            <w:r w:rsidR="000C2E3B">
              <w:rPr>
                <w:noProof/>
                <w:webHidden/>
              </w:rPr>
            </w:r>
            <w:r w:rsidR="000C2E3B">
              <w:rPr>
                <w:noProof/>
                <w:webHidden/>
              </w:rPr>
              <w:fldChar w:fldCharType="separate"/>
            </w:r>
            <w:r w:rsidR="000C2E3B">
              <w:rPr>
                <w:noProof/>
                <w:webHidden/>
              </w:rPr>
              <w:t>3</w:t>
            </w:r>
            <w:r w:rsidR="000C2E3B">
              <w:rPr>
                <w:noProof/>
                <w:webHidden/>
              </w:rPr>
              <w:fldChar w:fldCharType="end"/>
            </w:r>
          </w:hyperlink>
        </w:p>
        <w:p w14:paraId="1AF47F25" w14:textId="6075020A" w:rsidR="000C2E3B" w:rsidRDefault="003345C8">
          <w:pPr>
            <w:pStyle w:val="TOC2"/>
            <w:tabs>
              <w:tab w:val="right" w:leader="dot" w:pos="9323"/>
            </w:tabs>
            <w:rPr>
              <w:noProof/>
            </w:rPr>
          </w:pPr>
          <w:hyperlink w:anchor="_Toc37249983" w:history="1">
            <w:r w:rsidR="000C2E3B" w:rsidRPr="002A4743">
              <w:rPr>
                <w:rStyle w:val="Hyperlink"/>
                <w:rFonts w:cstheme="minorHAnsi"/>
                <w:noProof/>
              </w:rPr>
              <w:t>Assessment</w:t>
            </w:r>
            <w:r w:rsidR="000C2E3B">
              <w:rPr>
                <w:noProof/>
                <w:webHidden/>
              </w:rPr>
              <w:tab/>
            </w:r>
            <w:r w:rsidR="000C2E3B">
              <w:rPr>
                <w:noProof/>
                <w:webHidden/>
              </w:rPr>
              <w:fldChar w:fldCharType="begin"/>
            </w:r>
            <w:r w:rsidR="000C2E3B">
              <w:rPr>
                <w:noProof/>
                <w:webHidden/>
              </w:rPr>
              <w:instrText xml:space="preserve"> PAGEREF _Toc37249983 \h </w:instrText>
            </w:r>
            <w:r w:rsidR="000C2E3B">
              <w:rPr>
                <w:noProof/>
                <w:webHidden/>
              </w:rPr>
            </w:r>
            <w:r w:rsidR="000C2E3B">
              <w:rPr>
                <w:noProof/>
                <w:webHidden/>
              </w:rPr>
              <w:fldChar w:fldCharType="separate"/>
            </w:r>
            <w:r w:rsidR="000C2E3B">
              <w:rPr>
                <w:noProof/>
                <w:webHidden/>
              </w:rPr>
              <w:t>3</w:t>
            </w:r>
            <w:r w:rsidR="000C2E3B">
              <w:rPr>
                <w:noProof/>
                <w:webHidden/>
              </w:rPr>
              <w:fldChar w:fldCharType="end"/>
            </w:r>
          </w:hyperlink>
        </w:p>
        <w:p w14:paraId="30BE758D" w14:textId="3BF28603" w:rsidR="000C2E3B" w:rsidRDefault="003345C8">
          <w:pPr>
            <w:pStyle w:val="TOC2"/>
            <w:tabs>
              <w:tab w:val="right" w:leader="dot" w:pos="9323"/>
            </w:tabs>
            <w:rPr>
              <w:noProof/>
            </w:rPr>
          </w:pPr>
          <w:hyperlink w:anchor="_Toc37249984" w:history="1">
            <w:r w:rsidR="000C2E3B" w:rsidRPr="002A4743">
              <w:rPr>
                <w:rStyle w:val="Hyperlink"/>
                <w:rFonts w:cstheme="minorHAnsi"/>
                <w:noProof/>
              </w:rPr>
              <w:t>Assessment Submission Deadlines</w:t>
            </w:r>
            <w:r w:rsidR="000C2E3B">
              <w:rPr>
                <w:noProof/>
                <w:webHidden/>
              </w:rPr>
              <w:tab/>
            </w:r>
            <w:r w:rsidR="000C2E3B">
              <w:rPr>
                <w:noProof/>
                <w:webHidden/>
              </w:rPr>
              <w:fldChar w:fldCharType="begin"/>
            </w:r>
            <w:r w:rsidR="000C2E3B">
              <w:rPr>
                <w:noProof/>
                <w:webHidden/>
              </w:rPr>
              <w:instrText xml:space="preserve"> PAGEREF _Toc37249984 \h </w:instrText>
            </w:r>
            <w:r w:rsidR="000C2E3B">
              <w:rPr>
                <w:noProof/>
                <w:webHidden/>
              </w:rPr>
            </w:r>
            <w:r w:rsidR="000C2E3B">
              <w:rPr>
                <w:noProof/>
                <w:webHidden/>
              </w:rPr>
              <w:fldChar w:fldCharType="separate"/>
            </w:r>
            <w:r w:rsidR="000C2E3B">
              <w:rPr>
                <w:noProof/>
                <w:webHidden/>
              </w:rPr>
              <w:t>3</w:t>
            </w:r>
            <w:r w:rsidR="000C2E3B">
              <w:rPr>
                <w:noProof/>
                <w:webHidden/>
              </w:rPr>
              <w:fldChar w:fldCharType="end"/>
            </w:r>
          </w:hyperlink>
        </w:p>
        <w:p w14:paraId="15B0642A" w14:textId="2F7BEA03" w:rsidR="000C2E3B" w:rsidRDefault="003345C8">
          <w:pPr>
            <w:pStyle w:val="TOC2"/>
            <w:tabs>
              <w:tab w:val="right" w:leader="dot" w:pos="9323"/>
            </w:tabs>
            <w:rPr>
              <w:noProof/>
            </w:rPr>
          </w:pPr>
          <w:hyperlink w:anchor="_Toc37249985" w:history="1">
            <w:r w:rsidR="000C2E3B" w:rsidRPr="002A4743">
              <w:rPr>
                <w:rStyle w:val="Hyperlink"/>
                <w:rFonts w:cstheme="minorHAnsi"/>
                <w:noProof/>
              </w:rPr>
              <w:t>Marking and Appeals</w:t>
            </w:r>
            <w:r w:rsidR="000C2E3B">
              <w:rPr>
                <w:noProof/>
                <w:webHidden/>
              </w:rPr>
              <w:tab/>
            </w:r>
            <w:r w:rsidR="000C2E3B">
              <w:rPr>
                <w:noProof/>
                <w:webHidden/>
              </w:rPr>
              <w:fldChar w:fldCharType="begin"/>
            </w:r>
            <w:r w:rsidR="000C2E3B">
              <w:rPr>
                <w:noProof/>
                <w:webHidden/>
              </w:rPr>
              <w:instrText xml:space="preserve"> PAGEREF _Toc37249985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2AFF4CBE" w14:textId="458CCE07" w:rsidR="000C2E3B" w:rsidRDefault="003345C8">
          <w:pPr>
            <w:pStyle w:val="TOC2"/>
            <w:tabs>
              <w:tab w:val="right" w:leader="dot" w:pos="9323"/>
            </w:tabs>
            <w:rPr>
              <w:noProof/>
            </w:rPr>
          </w:pPr>
          <w:hyperlink w:anchor="_Toc37249986" w:history="1">
            <w:r w:rsidR="000C2E3B" w:rsidRPr="002A4743">
              <w:rPr>
                <w:rStyle w:val="Hyperlink"/>
                <w:rFonts w:cstheme="minorHAnsi"/>
                <w:noProof/>
              </w:rPr>
              <w:t>Repeats</w:t>
            </w:r>
            <w:r w:rsidR="000C2E3B">
              <w:rPr>
                <w:noProof/>
                <w:webHidden/>
              </w:rPr>
              <w:tab/>
            </w:r>
            <w:r w:rsidR="000C2E3B">
              <w:rPr>
                <w:noProof/>
                <w:webHidden/>
              </w:rPr>
              <w:fldChar w:fldCharType="begin"/>
            </w:r>
            <w:r w:rsidR="000C2E3B">
              <w:rPr>
                <w:noProof/>
                <w:webHidden/>
              </w:rPr>
              <w:instrText xml:space="preserve"> PAGEREF _Toc37249986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1F2FD251" w14:textId="5F767104" w:rsidR="000C2E3B" w:rsidRDefault="003345C8">
          <w:pPr>
            <w:pStyle w:val="TOC2"/>
            <w:tabs>
              <w:tab w:val="right" w:leader="dot" w:pos="9323"/>
            </w:tabs>
            <w:rPr>
              <w:noProof/>
            </w:rPr>
          </w:pPr>
          <w:hyperlink w:anchor="_Toc37249987" w:history="1">
            <w:r w:rsidR="000C2E3B" w:rsidRPr="002A4743">
              <w:rPr>
                <w:rStyle w:val="Hyperlink"/>
                <w:rFonts w:cstheme="minorHAnsi"/>
                <w:noProof/>
              </w:rPr>
              <w:t>Special Requirements/Reasonable Accommodation</w:t>
            </w:r>
            <w:r w:rsidR="000C2E3B">
              <w:rPr>
                <w:noProof/>
                <w:webHidden/>
              </w:rPr>
              <w:tab/>
            </w:r>
            <w:r w:rsidR="000C2E3B">
              <w:rPr>
                <w:noProof/>
                <w:webHidden/>
              </w:rPr>
              <w:fldChar w:fldCharType="begin"/>
            </w:r>
            <w:r w:rsidR="000C2E3B">
              <w:rPr>
                <w:noProof/>
                <w:webHidden/>
              </w:rPr>
              <w:instrText xml:space="preserve"> PAGEREF _Toc37249987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08A4373C" w14:textId="6FAAE0AC" w:rsidR="000C2E3B" w:rsidRDefault="003345C8">
          <w:pPr>
            <w:pStyle w:val="TOC2"/>
            <w:tabs>
              <w:tab w:val="right" w:leader="dot" w:pos="9323"/>
            </w:tabs>
            <w:rPr>
              <w:noProof/>
            </w:rPr>
          </w:pPr>
          <w:hyperlink w:anchor="_Toc37249988" w:history="1">
            <w:r w:rsidR="000C2E3B" w:rsidRPr="002A4743">
              <w:rPr>
                <w:rStyle w:val="Hyperlink"/>
                <w:rFonts w:cstheme="minorHAnsi"/>
                <w:noProof/>
              </w:rPr>
              <w:t>Compassionate Consideration</w:t>
            </w:r>
            <w:r w:rsidR="000C2E3B">
              <w:rPr>
                <w:noProof/>
                <w:webHidden/>
              </w:rPr>
              <w:tab/>
            </w:r>
            <w:r w:rsidR="000C2E3B">
              <w:rPr>
                <w:noProof/>
                <w:webHidden/>
              </w:rPr>
              <w:fldChar w:fldCharType="begin"/>
            </w:r>
            <w:r w:rsidR="000C2E3B">
              <w:rPr>
                <w:noProof/>
                <w:webHidden/>
              </w:rPr>
              <w:instrText xml:space="preserve"> PAGEREF _Toc37249988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1EE7A90E" w14:textId="19C25C86" w:rsidR="000C2E3B" w:rsidRDefault="003345C8">
          <w:pPr>
            <w:pStyle w:val="TOC2"/>
            <w:tabs>
              <w:tab w:val="right" w:leader="dot" w:pos="9323"/>
            </w:tabs>
            <w:rPr>
              <w:noProof/>
            </w:rPr>
          </w:pPr>
          <w:hyperlink w:anchor="_Toc37249989" w:history="1">
            <w:r w:rsidR="000C2E3B" w:rsidRPr="002A4743">
              <w:rPr>
                <w:rStyle w:val="Hyperlink"/>
                <w:rFonts w:cstheme="minorHAnsi"/>
                <w:noProof/>
              </w:rPr>
              <w:t>Attendance and Punctuality</w:t>
            </w:r>
            <w:r w:rsidR="000C2E3B">
              <w:rPr>
                <w:noProof/>
                <w:webHidden/>
              </w:rPr>
              <w:tab/>
            </w:r>
            <w:r w:rsidR="000C2E3B">
              <w:rPr>
                <w:noProof/>
                <w:webHidden/>
              </w:rPr>
              <w:fldChar w:fldCharType="begin"/>
            </w:r>
            <w:r w:rsidR="000C2E3B">
              <w:rPr>
                <w:noProof/>
                <w:webHidden/>
              </w:rPr>
              <w:instrText xml:space="preserve"> PAGEREF _Toc37249989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384D30AA" w14:textId="3E4DD831" w:rsidR="000C2E3B" w:rsidRDefault="003345C8">
          <w:pPr>
            <w:pStyle w:val="TOC2"/>
            <w:tabs>
              <w:tab w:val="right" w:leader="dot" w:pos="9323"/>
            </w:tabs>
            <w:rPr>
              <w:noProof/>
            </w:rPr>
          </w:pPr>
          <w:hyperlink w:anchor="_Toc37249990" w:history="1">
            <w:r w:rsidR="000C2E3B" w:rsidRPr="002A4743">
              <w:rPr>
                <w:rStyle w:val="Hyperlink"/>
                <w:rFonts w:cstheme="minorHAnsi"/>
                <w:noProof/>
              </w:rPr>
              <w:t>Feedback/Programme Evaluation</w:t>
            </w:r>
            <w:r w:rsidR="000C2E3B">
              <w:rPr>
                <w:noProof/>
                <w:webHidden/>
              </w:rPr>
              <w:tab/>
            </w:r>
            <w:r w:rsidR="000C2E3B">
              <w:rPr>
                <w:noProof/>
                <w:webHidden/>
              </w:rPr>
              <w:fldChar w:fldCharType="begin"/>
            </w:r>
            <w:r w:rsidR="000C2E3B">
              <w:rPr>
                <w:noProof/>
                <w:webHidden/>
              </w:rPr>
              <w:instrText xml:space="preserve"> PAGEREF _Toc37249990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0450B48A" w14:textId="1ED3175B" w:rsidR="000C2E3B" w:rsidRDefault="003345C8">
          <w:pPr>
            <w:pStyle w:val="TOC2"/>
            <w:tabs>
              <w:tab w:val="right" w:leader="dot" w:pos="9323"/>
            </w:tabs>
            <w:rPr>
              <w:noProof/>
            </w:rPr>
          </w:pPr>
          <w:hyperlink w:anchor="_Toc37249991" w:history="1">
            <w:r w:rsidR="000C2E3B" w:rsidRPr="002A4743">
              <w:rPr>
                <w:rStyle w:val="Hyperlink"/>
                <w:rFonts w:cstheme="minorHAnsi"/>
                <w:noProof/>
              </w:rPr>
              <w:t>Complaints</w:t>
            </w:r>
            <w:r w:rsidR="000C2E3B">
              <w:rPr>
                <w:noProof/>
                <w:webHidden/>
              </w:rPr>
              <w:tab/>
            </w:r>
            <w:r w:rsidR="000C2E3B">
              <w:rPr>
                <w:noProof/>
                <w:webHidden/>
              </w:rPr>
              <w:fldChar w:fldCharType="begin"/>
            </w:r>
            <w:r w:rsidR="000C2E3B">
              <w:rPr>
                <w:noProof/>
                <w:webHidden/>
              </w:rPr>
              <w:instrText xml:space="preserve"> PAGEREF _Toc37249991 \h </w:instrText>
            </w:r>
            <w:r w:rsidR="000C2E3B">
              <w:rPr>
                <w:noProof/>
                <w:webHidden/>
              </w:rPr>
            </w:r>
            <w:r w:rsidR="000C2E3B">
              <w:rPr>
                <w:noProof/>
                <w:webHidden/>
              </w:rPr>
              <w:fldChar w:fldCharType="separate"/>
            </w:r>
            <w:r w:rsidR="000C2E3B">
              <w:rPr>
                <w:noProof/>
                <w:webHidden/>
              </w:rPr>
              <w:t>4</w:t>
            </w:r>
            <w:r w:rsidR="000C2E3B">
              <w:rPr>
                <w:noProof/>
                <w:webHidden/>
              </w:rPr>
              <w:fldChar w:fldCharType="end"/>
            </w:r>
          </w:hyperlink>
        </w:p>
        <w:p w14:paraId="272AD040" w14:textId="7F3CC1BC" w:rsidR="000C2E3B" w:rsidRDefault="003345C8">
          <w:pPr>
            <w:pStyle w:val="TOC2"/>
            <w:tabs>
              <w:tab w:val="right" w:leader="dot" w:pos="9323"/>
            </w:tabs>
            <w:rPr>
              <w:noProof/>
            </w:rPr>
          </w:pPr>
          <w:hyperlink w:anchor="_Toc37249992" w:history="1">
            <w:r w:rsidR="000C2E3B" w:rsidRPr="002A4743">
              <w:rPr>
                <w:rStyle w:val="Hyperlink"/>
                <w:rFonts w:cstheme="minorHAnsi"/>
                <w:noProof/>
              </w:rPr>
              <w:t>Academic Misconduct</w:t>
            </w:r>
            <w:r w:rsidR="000C2E3B">
              <w:rPr>
                <w:noProof/>
                <w:webHidden/>
              </w:rPr>
              <w:tab/>
            </w:r>
            <w:r w:rsidR="000C2E3B">
              <w:rPr>
                <w:noProof/>
                <w:webHidden/>
              </w:rPr>
              <w:fldChar w:fldCharType="begin"/>
            </w:r>
            <w:r w:rsidR="000C2E3B">
              <w:rPr>
                <w:noProof/>
                <w:webHidden/>
              </w:rPr>
              <w:instrText xml:space="preserve"> PAGEREF _Toc37249992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3083F0FB" w14:textId="042A9F19" w:rsidR="000C2E3B" w:rsidRDefault="003345C8">
          <w:pPr>
            <w:pStyle w:val="TOC2"/>
            <w:tabs>
              <w:tab w:val="right" w:leader="dot" w:pos="9323"/>
            </w:tabs>
            <w:rPr>
              <w:noProof/>
            </w:rPr>
          </w:pPr>
          <w:hyperlink w:anchor="_Toc37249993" w:history="1">
            <w:r w:rsidR="000C2E3B" w:rsidRPr="002A4743">
              <w:rPr>
                <w:rStyle w:val="Hyperlink"/>
                <w:rFonts w:cstheme="minorHAnsi"/>
                <w:noProof/>
              </w:rPr>
              <w:t>Plagiarism</w:t>
            </w:r>
            <w:r w:rsidR="000C2E3B">
              <w:rPr>
                <w:noProof/>
                <w:webHidden/>
              </w:rPr>
              <w:tab/>
            </w:r>
            <w:r w:rsidR="000C2E3B">
              <w:rPr>
                <w:noProof/>
                <w:webHidden/>
              </w:rPr>
              <w:fldChar w:fldCharType="begin"/>
            </w:r>
            <w:r w:rsidR="000C2E3B">
              <w:rPr>
                <w:noProof/>
                <w:webHidden/>
              </w:rPr>
              <w:instrText xml:space="preserve"> PAGEREF _Toc37249993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50C09CD5" w14:textId="4D1D8E99" w:rsidR="000C2E3B" w:rsidRDefault="003345C8">
          <w:pPr>
            <w:pStyle w:val="TOC2"/>
            <w:tabs>
              <w:tab w:val="right" w:leader="dot" w:pos="9323"/>
            </w:tabs>
            <w:rPr>
              <w:noProof/>
            </w:rPr>
          </w:pPr>
          <w:hyperlink w:anchor="_Toc37249994" w:history="1">
            <w:r w:rsidR="000C2E3B" w:rsidRPr="002A4743">
              <w:rPr>
                <w:rStyle w:val="Hyperlink"/>
                <w:rFonts w:cstheme="minorHAnsi"/>
                <w:noProof/>
              </w:rPr>
              <w:t>The Authorship Statement</w:t>
            </w:r>
            <w:r w:rsidR="000C2E3B">
              <w:rPr>
                <w:noProof/>
                <w:webHidden/>
              </w:rPr>
              <w:tab/>
            </w:r>
            <w:r w:rsidR="000C2E3B">
              <w:rPr>
                <w:noProof/>
                <w:webHidden/>
              </w:rPr>
              <w:fldChar w:fldCharType="begin"/>
            </w:r>
            <w:r w:rsidR="000C2E3B">
              <w:rPr>
                <w:noProof/>
                <w:webHidden/>
              </w:rPr>
              <w:instrText xml:space="preserve"> PAGEREF _Toc37249994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084D7472" w14:textId="58F45F05" w:rsidR="000C2E3B" w:rsidRDefault="003345C8">
          <w:pPr>
            <w:pStyle w:val="TOC2"/>
            <w:tabs>
              <w:tab w:val="right" w:leader="dot" w:pos="9323"/>
            </w:tabs>
            <w:rPr>
              <w:noProof/>
            </w:rPr>
          </w:pPr>
          <w:hyperlink w:anchor="_Toc37249995" w:history="1">
            <w:r w:rsidR="000C2E3B" w:rsidRPr="002A4743">
              <w:rPr>
                <w:rStyle w:val="Hyperlink"/>
                <w:rFonts w:cstheme="minorHAnsi"/>
                <w:noProof/>
              </w:rPr>
              <w:t>Issuing results and award certificates</w:t>
            </w:r>
            <w:r w:rsidR="000C2E3B">
              <w:rPr>
                <w:noProof/>
                <w:webHidden/>
              </w:rPr>
              <w:tab/>
            </w:r>
            <w:r w:rsidR="000C2E3B">
              <w:rPr>
                <w:noProof/>
                <w:webHidden/>
              </w:rPr>
              <w:fldChar w:fldCharType="begin"/>
            </w:r>
            <w:r w:rsidR="000C2E3B">
              <w:rPr>
                <w:noProof/>
                <w:webHidden/>
              </w:rPr>
              <w:instrText xml:space="preserve"> PAGEREF _Toc37249995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1E78DD75" w14:textId="1F7B5057" w:rsidR="000C2E3B" w:rsidRDefault="003345C8">
          <w:pPr>
            <w:pStyle w:val="TOC2"/>
            <w:tabs>
              <w:tab w:val="right" w:leader="dot" w:pos="9323"/>
            </w:tabs>
            <w:rPr>
              <w:noProof/>
            </w:rPr>
          </w:pPr>
          <w:hyperlink w:anchor="_Toc37249996" w:history="1">
            <w:r w:rsidR="000C2E3B" w:rsidRPr="002A4743">
              <w:rPr>
                <w:rStyle w:val="Hyperlink"/>
                <w:rFonts w:cstheme="minorHAnsi"/>
                <w:noProof/>
              </w:rPr>
              <w:t>Return of Coursework</w:t>
            </w:r>
            <w:r w:rsidR="000C2E3B">
              <w:rPr>
                <w:noProof/>
                <w:webHidden/>
              </w:rPr>
              <w:tab/>
            </w:r>
            <w:r w:rsidR="000C2E3B">
              <w:rPr>
                <w:noProof/>
                <w:webHidden/>
              </w:rPr>
              <w:fldChar w:fldCharType="begin"/>
            </w:r>
            <w:r w:rsidR="000C2E3B">
              <w:rPr>
                <w:noProof/>
                <w:webHidden/>
              </w:rPr>
              <w:instrText xml:space="preserve"> PAGEREF _Toc37249996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1DD49325" w14:textId="0E7C8994" w:rsidR="000C2E3B" w:rsidRDefault="003345C8">
          <w:pPr>
            <w:pStyle w:val="TOC2"/>
            <w:tabs>
              <w:tab w:val="right" w:leader="dot" w:pos="9323"/>
            </w:tabs>
            <w:rPr>
              <w:noProof/>
            </w:rPr>
          </w:pPr>
          <w:hyperlink w:anchor="_Toc37249997" w:history="1">
            <w:r w:rsidR="000C2E3B" w:rsidRPr="002A4743">
              <w:rPr>
                <w:rStyle w:val="Hyperlink"/>
                <w:rFonts w:cstheme="minorHAnsi"/>
                <w:noProof/>
              </w:rPr>
              <w:t>Contact Details</w:t>
            </w:r>
            <w:r w:rsidR="000C2E3B">
              <w:rPr>
                <w:noProof/>
                <w:webHidden/>
              </w:rPr>
              <w:tab/>
            </w:r>
            <w:r w:rsidR="000C2E3B">
              <w:rPr>
                <w:noProof/>
                <w:webHidden/>
              </w:rPr>
              <w:fldChar w:fldCharType="begin"/>
            </w:r>
            <w:r w:rsidR="000C2E3B">
              <w:rPr>
                <w:noProof/>
                <w:webHidden/>
              </w:rPr>
              <w:instrText xml:space="preserve"> PAGEREF _Toc37249997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7F1DAA69" w14:textId="50F5A0D0" w:rsidR="000C2E3B" w:rsidRDefault="003345C8">
          <w:pPr>
            <w:pStyle w:val="TOC2"/>
            <w:tabs>
              <w:tab w:val="right" w:leader="dot" w:pos="9323"/>
            </w:tabs>
            <w:rPr>
              <w:noProof/>
            </w:rPr>
          </w:pPr>
          <w:hyperlink w:anchor="_Toc37249998" w:history="1">
            <w:r w:rsidR="000C2E3B" w:rsidRPr="002A4743">
              <w:rPr>
                <w:rStyle w:val="Hyperlink"/>
                <w:rFonts w:cstheme="minorHAnsi"/>
                <w:noProof/>
              </w:rPr>
              <w:t>Photocopying</w:t>
            </w:r>
            <w:r w:rsidR="000C2E3B">
              <w:rPr>
                <w:noProof/>
                <w:webHidden/>
              </w:rPr>
              <w:tab/>
            </w:r>
            <w:r w:rsidR="000C2E3B">
              <w:rPr>
                <w:noProof/>
                <w:webHidden/>
              </w:rPr>
              <w:fldChar w:fldCharType="begin"/>
            </w:r>
            <w:r w:rsidR="000C2E3B">
              <w:rPr>
                <w:noProof/>
                <w:webHidden/>
              </w:rPr>
              <w:instrText xml:space="preserve"> PAGEREF _Toc37249998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301F7249" w14:textId="7D570D99" w:rsidR="000C2E3B" w:rsidRDefault="003345C8">
          <w:pPr>
            <w:pStyle w:val="TOC2"/>
            <w:tabs>
              <w:tab w:val="right" w:leader="dot" w:pos="9323"/>
            </w:tabs>
            <w:rPr>
              <w:noProof/>
            </w:rPr>
          </w:pPr>
          <w:hyperlink w:anchor="_Toc37249999" w:history="1">
            <w:r w:rsidR="000C2E3B" w:rsidRPr="002A4743">
              <w:rPr>
                <w:rStyle w:val="Hyperlink"/>
                <w:rFonts w:cstheme="minorHAnsi"/>
                <w:noProof/>
              </w:rPr>
              <w:t>Data Protection</w:t>
            </w:r>
            <w:r w:rsidR="000C2E3B">
              <w:rPr>
                <w:noProof/>
                <w:webHidden/>
              </w:rPr>
              <w:tab/>
            </w:r>
            <w:r w:rsidR="000C2E3B">
              <w:rPr>
                <w:noProof/>
                <w:webHidden/>
              </w:rPr>
              <w:fldChar w:fldCharType="begin"/>
            </w:r>
            <w:r w:rsidR="000C2E3B">
              <w:rPr>
                <w:noProof/>
                <w:webHidden/>
              </w:rPr>
              <w:instrText xml:space="preserve"> PAGEREF _Toc37249999 \h </w:instrText>
            </w:r>
            <w:r w:rsidR="000C2E3B">
              <w:rPr>
                <w:noProof/>
                <w:webHidden/>
              </w:rPr>
            </w:r>
            <w:r w:rsidR="000C2E3B">
              <w:rPr>
                <w:noProof/>
                <w:webHidden/>
              </w:rPr>
              <w:fldChar w:fldCharType="separate"/>
            </w:r>
            <w:r w:rsidR="000C2E3B">
              <w:rPr>
                <w:noProof/>
                <w:webHidden/>
              </w:rPr>
              <w:t>5</w:t>
            </w:r>
            <w:r w:rsidR="000C2E3B">
              <w:rPr>
                <w:noProof/>
                <w:webHidden/>
              </w:rPr>
              <w:fldChar w:fldCharType="end"/>
            </w:r>
          </w:hyperlink>
        </w:p>
        <w:p w14:paraId="653D7970" w14:textId="0FB19315" w:rsidR="000C2E3B" w:rsidRDefault="000C2E3B">
          <w:r>
            <w:rPr>
              <w:b/>
              <w:bCs/>
              <w:noProof/>
            </w:rPr>
            <w:fldChar w:fldCharType="end"/>
          </w:r>
        </w:p>
      </w:sdtContent>
    </w:sdt>
    <w:p w14:paraId="2CEB5866" w14:textId="77777777" w:rsidR="00652AF2" w:rsidRPr="000C2E3B" w:rsidRDefault="00652AF2" w:rsidP="00652AF2">
      <w:pPr>
        <w:rPr>
          <w:rFonts w:cstheme="minorHAnsi"/>
        </w:rPr>
      </w:pPr>
    </w:p>
    <w:p w14:paraId="04FC5317" w14:textId="62B9987B" w:rsidR="000C2E3B" w:rsidRPr="000C2E3B" w:rsidRDefault="000C2E3B" w:rsidP="000C2E3B">
      <w:pPr>
        <w:pStyle w:val="Heading2"/>
        <w:spacing w:after="240"/>
        <w:rPr>
          <w:rFonts w:cstheme="minorHAnsi"/>
          <w:shd w:val="clear" w:color="auto" w:fill="FFFFFF"/>
        </w:rPr>
      </w:pPr>
      <w:bookmarkStart w:id="0" w:name="_Toc37249969"/>
      <w:r w:rsidRPr="000C2E3B">
        <w:rPr>
          <w:rFonts w:cstheme="minorHAnsi"/>
          <w:shd w:val="clear" w:color="auto" w:fill="FFFFFF"/>
        </w:rPr>
        <w:lastRenderedPageBreak/>
        <w:t>Welcome Note</w:t>
      </w:r>
      <w:bookmarkEnd w:id="0"/>
    </w:p>
    <w:p w14:paraId="5BAB1952" w14:textId="3D268650" w:rsidR="00652AF2" w:rsidRDefault="000C2E3B" w:rsidP="00652AF2">
      <w:pPr>
        <w:rPr>
          <w:rFonts w:cstheme="minorHAnsi"/>
          <w:shd w:val="clear" w:color="auto" w:fill="FFFFFF"/>
        </w:rPr>
      </w:pPr>
      <w:r w:rsidRPr="000C2E3B">
        <w:rPr>
          <w:rFonts w:cstheme="minorHAnsi"/>
          <w:shd w:val="clear" w:color="auto" w:fill="FFFFFF"/>
        </w:rPr>
        <w:t xml:space="preserve">As CEO of Phoenix STS, I want to </w:t>
      </w:r>
      <w:r w:rsidRPr="000C2E3B">
        <w:rPr>
          <w:rFonts w:cstheme="minorHAnsi"/>
        </w:rPr>
        <w:t>welcome to our training prorammes. I</w:t>
      </w:r>
      <w:r w:rsidRPr="000C2E3B">
        <w:rPr>
          <w:rFonts w:cstheme="minorHAnsi"/>
          <w:shd w:val="clear" w:color="auto" w:fill="FFFFFF"/>
        </w:rPr>
        <w:t xml:space="preserve"> wish you all the very best in your educational journey with us and I hope that you will be successful in your chosen career. Phoenix STS provide bespoke first aid, health and safety, fire safety training and consulting services countrywide. By offering a systematic professional approach through the integration of theoretical and practical tailored programmes, incorporating our training policies and organisational goals, we guarantee not only compliance but ensure a safer working environment. I hope you enjoy your time with us and that you have a rewarding educational experience too.</w:t>
      </w:r>
    </w:p>
    <w:p w14:paraId="09FB8953" w14:textId="77777777" w:rsidR="009E402A" w:rsidRDefault="009E402A" w:rsidP="00652AF2">
      <w:pPr>
        <w:rPr>
          <w:rFonts w:cstheme="minorHAnsi"/>
          <w:shd w:val="clear" w:color="auto" w:fill="FFFFFF"/>
        </w:rPr>
      </w:pPr>
    </w:p>
    <w:p w14:paraId="125D5721" w14:textId="502D1CA8" w:rsidR="009E402A" w:rsidRDefault="009E402A" w:rsidP="00652AF2">
      <w:pPr>
        <w:rPr>
          <w:rFonts w:cstheme="minorHAnsi"/>
          <w:shd w:val="clear" w:color="auto" w:fill="FFFFFF"/>
        </w:rPr>
      </w:pPr>
      <w:r w:rsidRPr="00374AB5">
        <w:rPr>
          <w:noProof/>
          <w:sz w:val="24"/>
          <w:szCs w:val="24"/>
        </w:rPr>
        <w:drawing>
          <wp:anchor distT="0" distB="0" distL="114300" distR="114300" simplePos="0" relativeHeight="251664384" behindDoc="1" locked="0" layoutInCell="1" allowOverlap="1" wp14:anchorId="3C7BF18F" wp14:editId="60951789">
            <wp:simplePos x="0" y="0"/>
            <wp:positionH relativeFrom="margin">
              <wp:posOffset>53975</wp:posOffset>
            </wp:positionH>
            <wp:positionV relativeFrom="paragraph">
              <wp:posOffset>47284</wp:posOffset>
            </wp:positionV>
            <wp:extent cx="1347556" cy="3478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556" cy="347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D8377" w14:textId="2F544D7A" w:rsidR="009E402A" w:rsidRDefault="009E402A" w:rsidP="00652AF2">
      <w:pPr>
        <w:rPr>
          <w:rFonts w:cstheme="minorHAnsi"/>
          <w:shd w:val="clear" w:color="auto" w:fill="FFFFFF"/>
        </w:rPr>
      </w:pPr>
    </w:p>
    <w:p w14:paraId="7C65EE35" w14:textId="37863214" w:rsidR="009E402A" w:rsidRDefault="009E402A" w:rsidP="00652AF2">
      <w:pPr>
        <w:rPr>
          <w:rFonts w:cstheme="minorHAnsi"/>
          <w:shd w:val="clear" w:color="auto" w:fill="FFFFFF"/>
        </w:rPr>
      </w:pPr>
      <w:r>
        <w:rPr>
          <w:rFonts w:cstheme="minorHAnsi"/>
          <w:shd w:val="clear" w:color="auto" w:fill="FFFFFF"/>
        </w:rPr>
        <w:t>_____________________</w:t>
      </w:r>
    </w:p>
    <w:p w14:paraId="0FC24D7C" w14:textId="6DB142FA" w:rsidR="009E402A" w:rsidRDefault="009E402A" w:rsidP="00652AF2">
      <w:pPr>
        <w:rPr>
          <w:rFonts w:cstheme="minorHAnsi"/>
          <w:shd w:val="clear" w:color="auto" w:fill="FFFFFF"/>
        </w:rPr>
      </w:pPr>
      <w:r>
        <w:rPr>
          <w:rFonts w:cstheme="minorHAnsi"/>
          <w:shd w:val="clear" w:color="auto" w:fill="FFFFFF"/>
        </w:rPr>
        <w:t>Paddy Mc Donnell</w:t>
      </w:r>
    </w:p>
    <w:p w14:paraId="7E0013A3" w14:textId="77777777" w:rsidR="009E402A" w:rsidRDefault="009E402A" w:rsidP="00652AF2">
      <w:pPr>
        <w:rPr>
          <w:rFonts w:cstheme="minorHAnsi"/>
          <w:shd w:val="clear" w:color="auto" w:fill="FFFFFF"/>
        </w:rPr>
      </w:pPr>
      <w:r>
        <w:rPr>
          <w:rFonts w:cstheme="minorHAnsi"/>
          <w:shd w:val="clear" w:color="auto" w:fill="FFFFFF"/>
        </w:rPr>
        <w:t xml:space="preserve">CEO </w:t>
      </w:r>
    </w:p>
    <w:p w14:paraId="44636AE1" w14:textId="172B9501" w:rsidR="009E402A" w:rsidRPr="000C2E3B" w:rsidRDefault="009E402A" w:rsidP="00652AF2">
      <w:pPr>
        <w:rPr>
          <w:rFonts w:cstheme="minorHAnsi"/>
        </w:rPr>
      </w:pPr>
      <w:bookmarkStart w:id="1" w:name="_GoBack"/>
      <w:bookmarkEnd w:id="1"/>
      <w:r>
        <w:rPr>
          <w:rFonts w:cstheme="minorHAnsi"/>
          <w:shd w:val="clear" w:color="auto" w:fill="FFFFFF"/>
        </w:rPr>
        <w:t>Phoenix STS</w:t>
      </w:r>
    </w:p>
    <w:p w14:paraId="4DF73794" w14:textId="77777777" w:rsidR="00652AF2" w:rsidRPr="000C2E3B" w:rsidRDefault="00652AF2" w:rsidP="00652AF2">
      <w:pPr>
        <w:rPr>
          <w:rFonts w:cstheme="minorHAnsi"/>
        </w:rPr>
      </w:pPr>
    </w:p>
    <w:p w14:paraId="6F0415D0" w14:textId="3880564B" w:rsidR="00652AF2" w:rsidRPr="000C2E3B" w:rsidRDefault="000C2E3B" w:rsidP="00652AF2">
      <w:pPr>
        <w:rPr>
          <w:rFonts w:cstheme="minorHAnsi"/>
          <w:i/>
        </w:rPr>
      </w:pPr>
      <w:r w:rsidRPr="000C2E3B">
        <w:rPr>
          <w:rFonts w:cstheme="minorHAnsi"/>
          <w:i/>
        </w:rPr>
        <w:t>Phoenix STS is c</w:t>
      </w:r>
      <w:r w:rsidR="00652AF2" w:rsidRPr="000C2E3B">
        <w:rPr>
          <w:rFonts w:cstheme="minorHAnsi"/>
          <w:i/>
        </w:rPr>
        <w:t>ommitted to excellence in training and seeks to ensure that all our learners receive appropriate high-quality training and support which will support their personal and professional development. We hope you will find your programme challenging and enjoyable and we look forward to helping you achieve a good outcome. We are here to assist and guide you, so please free to contact any of our team members with any query that you may have.</w:t>
      </w:r>
    </w:p>
    <w:p w14:paraId="0AC5BBE9" w14:textId="77777777" w:rsidR="00652AF2" w:rsidRPr="000C2E3B" w:rsidRDefault="00652AF2" w:rsidP="00652AF2">
      <w:pPr>
        <w:rPr>
          <w:rFonts w:cstheme="minorHAnsi"/>
        </w:rPr>
      </w:pPr>
    </w:p>
    <w:p w14:paraId="5EC68A1F" w14:textId="242347D7" w:rsidR="00652AF2" w:rsidRPr="000C2E3B" w:rsidRDefault="00652AF2" w:rsidP="000C2E3B">
      <w:pPr>
        <w:spacing w:after="240"/>
        <w:rPr>
          <w:rFonts w:cstheme="minorHAnsi"/>
        </w:rPr>
      </w:pPr>
      <w:r w:rsidRPr="000C2E3B">
        <w:rPr>
          <w:rFonts w:cstheme="minorHAnsi"/>
        </w:rPr>
        <w:t>If you have any questions, wish to raise a concern or need further information at any point please contact</w:t>
      </w:r>
      <w:r w:rsidR="000C2E3B" w:rsidRPr="000C2E3B">
        <w:rPr>
          <w:rFonts w:cstheme="minorHAnsi"/>
        </w:rPr>
        <w:t xml:space="preserve"> 043 334 9611</w:t>
      </w:r>
    </w:p>
    <w:p w14:paraId="01ADB51C" w14:textId="77777777" w:rsidR="00652AF2" w:rsidRPr="000C2E3B" w:rsidRDefault="00652AF2" w:rsidP="000C2E3B">
      <w:pPr>
        <w:pStyle w:val="Heading2"/>
        <w:spacing w:after="240"/>
        <w:rPr>
          <w:rFonts w:cstheme="minorHAnsi"/>
        </w:rPr>
      </w:pPr>
      <w:bookmarkStart w:id="2" w:name="_Toc37249970"/>
      <w:r w:rsidRPr="000C2E3B">
        <w:rPr>
          <w:rFonts w:cstheme="minorHAnsi"/>
        </w:rPr>
        <w:t>Phoenix STS Mission</w:t>
      </w:r>
      <w:bookmarkEnd w:id="2"/>
    </w:p>
    <w:p w14:paraId="0009B197" w14:textId="77777777" w:rsidR="00652AF2" w:rsidRPr="000C2E3B" w:rsidRDefault="00652AF2" w:rsidP="00652AF2">
      <w:pPr>
        <w:rPr>
          <w:rFonts w:cstheme="minorHAnsi"/>
        </w:rPr>
      </w:pPr>
      <w:r w:rsidRPr="000C2E3B">
        <w:rPr>
          <w:rFonts w:cstheme="minorHAnsi"/>
        </w:rPr>
        <w:t>Our mission is to design and deliver skills-and knowledge-based training programmes that support participants' professional development, enhancing their opportunities to progress their careers and the contribution they make to the organisations where they are employed.</w:t>
      </w:r>
    </w:p>
    <w:p w14:paraId="0EEEAD1A" w14:textId="77777777" w:rsidR="00652AF2" w:rsidRPr="000C2E3B" w:rsidRDefault="00652AF2" w:rsidP="00652AF2">
      <w:pPr>
        <w:pStyle w:val="Heading2"/>
        <w:rPr>
          <w:rFonts w:cstheme="minorHAnsi"/>
          <w:bCs/>
        </w:rPr>
      </w:pPr>
      <w:bookmarkStart w:id="3" w:name="_Toc37249971"/>
      <w:r w:rsidRPr="000C2E3B">
        <w:rPr>
          <w:rFonts w:cstheme="minorHAnsi"/>
          <w:bCs/>
        </w:rPr>
        <w:t>Ethos and Values</w:t>
      </w:r>
      <w:bookmarkEnd w:id="3"/>
    </w:p>
    <w:p w14:paraId="75736E3E" w14:textId="77777777" w:rsidR="00652AF2" w:rsidRPr="000C2E3B" w:rsidRDefault="00652AF2" w:rsidP="00652AF2">
      <w:pPr>
        <w:pStyle w:val="Heading3"/>
        <w:rPr>
          <w:rFonts w:asciiTheme="minorHAnsi" w:hAnsiTheme="minorHAnsi" w:cstheme="minorHAnsi"/>
        </w:rPr>
      </w:pPr>
      <w:bookmarkStart w:id="4" w:name="_Toc37249972"/>
      <w:r w:rsidRPr="000C2E3B">
        <w:rPr>
          <w:rFonts w:asciiTheme="minorHAnsi" w:hAnsiTheme="minorHAnsi" w:cstheme="minorHAnsi"/>
        </w:rPr>
        <w:t>Core Values</w:t>
      </w:r>
      <w:bookmarkEnd w:id="4"/>
    </w:p>
    <w:p w14:paraId="68592B68" w14:textId="77777777" w:rsidR="00652AF2" w:rsidRPr="000C2E3B" w:rsidRDefault="00652AF2" w:rsidP="00652AF2">
      <w:pPr>
        <w:pStyle w:val="NoSpacing"/>
        <w:numPr>
          <w:ilvl w:val="0"/>
          <w:numId w:val="23"/>
        </w:numPr>
        <w:rPr>
          <w:rFonts w:cstheme="minorHAnsi"/>
        </w:rPr>
      </w:pPr>
      <w:r w:rsidRPr="000C2E3B">
        <w:rPr>
          <w:rFonts w:cstheme="minorHAnsi"/>
        </w:rPr>
        <w:t>Passion -dedicated to empowering people</w:t>
      </w:r>
    </w:p>
    <w:p w14:paraId="3FE32626" w14:textId="77777777" w:rsidR="00652AF2" w:rsidRPr="000C2E3B" w:rsidRDefault="00652AF2" w:rsidP="00652AF2">
      <w:pPr>
        <w:pStyle w:val="NoSpacing"/>
        <w:numPr>
          <w:ilvl w:val="0"/>
          <w:numId w:val="23"/>
        </w:numPr>
        <w:rPr>
          <w:rFonts w:cstheme="minorHAnsi"/>
        </w:rPr>
      </w:pPr>
      <w:r w:rsidRPr="000C2E3B">
        <w:rPr>
          <w:rFonts w:cstheme="minorHAnsi"/>
        </w:rPr>
        <w:t>Respect</w:t>
      </w:r>
    </w:p>
    <w:p w14:paraId="083B52D4" w14:textId="77777777" w:rsidR="00652AF2" w:rsidRPr="000C2E3B" w:rsidRDefault="00652AF2" w:rsidP="00652AF2">
      <w:pPr>
        <w:pStyle w:val="NoSpacing"/>
        <w:numPr>
          <w:ilvl w:val="0"/>
          <w:numId w:val="23"/>
        </w:numPr>
        <w:rPr>
          <w:rFonts w:cstheme="minorHAnsi"/>
        </w:rPr>
      </w:pPr>
      <w:r w:rsidRPr="000C2E3B">
        <w:rPr>
          <w:rFonts w:cstheme="minorHAnsi"/>
        </w:rPr>
        <w:t>Determination</w:t>
      </w:r>
    </w:p>
    <w:p w14:paraId="66E54C61" w14:textId="77777777" w:rsidR="00652AF2" w:rsidRPr="000C2E3B" w:rsidRDefault="00652AF2" w:rsidP="00652AF2">
      <w:pPr>
        <w:pStyle w:val="Heading3"/>
        <w:rPr>
          <w:rFonts w:asciiTheme="minorHAnsi" w:hAnsiTheme="minorHAnsi" w:cstheme="minorHAnsi"/>
        </w:rPr>
      </w:pPr>
      <w:bookmarkStart w:id="5" w:name="_Toc37249973"/>
      <w:r w:rsidRPr="000C2E3B">
        <w:rPr>
          <w:rFonts w:asciiTheme="minorHAnsi" w:hAnsiTheme="minorHAnsi" w:cstheme="minorHAnsi"/>
        </w:rPr>
        <w:t>Aims</w:t>
      </w:r>
      <w:bookmarkEnd w:id="5"/>
    </w:p>
    <w:p w14:paraId="05B01C61" w14:textId="77777777" w:rsidR="00652AF2" w:rsidRPr="000C2E3B" w:rsidRDefault="00652AF2" w:rsidP="00652AF2">
      <w:pPr>
        <w:pStyle w:val="NoSpacing"/>
        <w:numPr>
          <w:ilvl w:val="0"/>
          <w:numId w:val="25"/>
        </w:numPr>
        <w:rPr>
          <w:rFonts w:cstheme="minorHAnsi"/>
        </w:rPr>
      </w:pPr>
      <w:r w:rsidRPr="000C2E3B">
        <w:rPr>
          <w:rFonts w:cstheme="minorHAnsi"/>
        </w:rPr>
        <w:t xml:space="preserve">Provide an excellent training programme in a flexible and professional manner in a safe and secure environment. </w:t>
      </w:r>
    </w:p>
    <w:p w14:paraId="503D615F" w14:textId="77777777" w:rsidR="00652AF2" w:rsidRPr="000C2E3B" w:rsidRDefault="00652AF2" w:rsidP="00652AF2">
      <w:pPr>
        <w:pStyle w:val="NoSpacing"/>
        <w:numPr>
          <w:ilvl w:val="0"/>
          <w:numId w:val="24"/>
        </w:numPr>
        <w:rPr>
          <w:rFonts w:cstheme="minorHAnsi"/>
        </w:rPr>
      </w:pPr>
      <w:r w:rsidRPr="000C2E3B">
        <w:rPr>
          <w:rFonts w:cstheme="minorHAnsi"/>
        </w:rPr>
        <w:t xml:space="preserve">Enhance the skills and capabilities of individual learners and our client companies </w:t>
      </w:r>
    </w:p>
    <w:p w14:paraId="5DCD52D3" w14:textId="77777777" w:rsidR="00652AF2" w:rsidRPr="000C2E3B" w:rsidRDefault="00652AF2" w:rsidP="00652AF2">
      <w:pPr>
        <w:pStyle w:val="NoSpacing"/>
        <w:numPr>
          <w:ilvl w:val="0"/>
          <w:numId w:val="24"/>
        </w:numPr>
        <w:rPr>
          <w:rFonts w:cstheme="minorHAnsi"/>
        </w:rPr>
      </w:pPr>
      <w:r w:rsidRPr="000C2E3B">
        <w:rPr>
          <w:rFonts w:cstheme="minorHAnsi"/>
        </w:rPr>
        <w:t xml:space="preserve">Make our programmes widely available throughout the country  </w:t>
      </w:r>
    </w:p>
    <w:p w14:paraId="28EF5646" w14:textId="77777777" w:rsidR="00652AF2" w:rsidRPr="000C2E3B" w:rsidRDefault="00652AF2" w:rsidP="00652AF2">
      <w:pPr>
        <w:pStyle w:val="NoSpacing"/>
        <w:numPr>
          <w:ilvl w:val="0"/>
          <w:numId w:val="24"/>
        </w:numPr>
        <w:rPr>
          <w:rFonts w:cstheme="minorHAnsi"/>
        </w:rPr>
      </w:pPr>
      <w:r w:rsidRPr="000C2E3B">
        <w:rPr>
          <w:rFonts w:cstheme="minorHAnsi"/>
        </w:rPr>
        <w:t>Achieve a steady growth in revenue and profit</w:t>
      </w:r>
    </w:p>
    <w:p w14:paraId="00CD8B4F" w14:textId="77777777" w:rsidR="00652AF2" w:rsidRPr="000C2E3B" w:rsidRDefault="00652AF2" w:rsidP="00652AF2">
      <w:pPr>
        <w:pStyle w:val="NoSpacing"/>
        <w:numPr>
          <w:ilvl w:val="0"/>
          <w:numId w:val="24"/>
        </w:numPr>
        <w:rPr>
          <w:rFonts w:cstheme="minorHAnsi"/>
        </w:rPr>
      </w:pPr>
      <w:r w:rsidRPr="000C2E3B">
        <w:rPr>
          <w:rFonts w:cstheme="minorHAnsi"/>
        </w:rPr>
        <w:t xml:space="preserve">Provide staff members with the opportunities for professional development and achievement. </w:t>
      </w:r>
    </w:p>
    <w:p w14:paraId="2B58AD98" w14:textId="4D1DF30F" w:rsidR="00652AF2" w:rsidRPr="000C2E3B" w:rsidRDefault="00652AF2" w:rsidP="000C2E3B">
      <w:pPr>
        <w:pStyle w:val="NoSpacing"/>
        <w:numPr>
          <w:ilvl w:val="0"/>
          <w:numId w:val="24"/>
        </w:numPr>
        <w:rPr>
          <w:rFonts w:cstheme="minorHAnsi"/>
        </w:rPr>
      </w:pPr>
      <w:r w:rsidRPr="000C2E3B">
        <w:rPr>
          <w:rFonts w:cstheme="minorHAnsi"/>
        </w:rPr>
        <w:t>Provide the very best learner centred service possible, ensuring at all times, excellence, professionalism, flexibility and value for money.</w:t>
      </w:r>
    </w:p>
    <w:p w14:paraId="04086E73" w14:textId="77777777" w:rsidR="00652AF2" w:rsidRPr="000C2E3B" w:rsidRDefault="00652AF2" w:rsidP="00652AF2">
      <w:pPr>
        <w:pStyle w:val="Heading3"/>
        <w:rPr>
          <w:rFonts w:asciiTheme="minorHAnsi" w:hAnsiTheme="minorHAnsi" w:cstheme="minorHAnsi"/>
        </w:rPr>
      </w:pPr>
      <w:bookmarkStart w:id="6" w:name="_Toc37249974"/>
      <w:r w:rsidRPr="000C2E3B">
        <w:rPr>
          <w:rFonts w:asciiTheme="minorHAnsi" w:hAnsiTheme="minorHAnsi" w:cstheme="minorHAnsi"/>
        </w:rPr>
        <w:lastRenderedPageBreak/>
        <w:t>Equality and Diversity</w:t>
      </w:r>
      <w:bookmarkEnd w:id="6"/>
    </w:p>
    <w:p w14:paraId="5281D72A" w14:textId="77777777" w:rsidR="00652AF2" w:rsidRPr="000C2E3B" w:rsidRDefault="00652AF2" w:rsidP="00652AF2">
      <w:pPr>
        <w:pStyle w:val="NoSpacing"/>
        <w:rPr>
          <w:rFonts w:cstheme="minorHAnsi"/>
        </w:rPr>
      </w:pPr>
      <w:r w:rsidRPr="000C2E3B">
        <w:rPr>
          <w:rFonts w:cstheme="minorHAnsi"/>
        </w:rPr>
        <w:t>Phoenix Safety Training Services is proud to be in a community that is a multi-cultural community. We value diversity, and are determined to ensure:</w:t>
      </w:r>
    </w:p>
    <w:p w14:paraId="5A285899" w14:textId="77777777" w:rsidR="00652AF2" w:rsidRPr="000C2E3B" w:rsidRDefault="00652AF2" w:rsidP="00652AF2">
      <w:pPr>
        <w:pStyle w:val="NoSpacing"/>
        <w:numPr>
          <w:ilvl w:val="0"/>
          <w:numId w:val="26"/>
        </w:numPr>
        <w:rPr>
          <w:rFonts w:cstheme="minorHAnsi"/>
        </w:rPr>
      </w:pPr>
      <w:r w:rsidRPr="000C2E3B">
        <w:rPr>
          <w:rFonts w:cstheme="minorHAnsi"/>
        </w:rPr>
        <w:t>That we treat all individuals fairly, with dignity and respect</w:t>
      </w:r>
    </w:p>
    <w:p w14:paraId="58DBC677" w14:textId="77777777" w:rsidR="00652AF2" w:rsidRPr="000C2E3B" w:rsidRDefault="00652AF2" w:rsidP="00652AF2">
      <w:pPr>
        <w:pStyle w:val="NoSpacing"/>
        <w:numPr>
          <w:ilvl w:val="0"/>
          <w:numId w:val="26"/>
        </w:numPr>
        <w:rPr>
          <w:rFonts w:cstheme="minorHAnsi"/>
        </w:rPr>
      </w:pPr>
      <w:r w:rsidRPr="000C2E3B">
        <w:rPr>
          <w:rFonts w:cstheme="minorHAnsi"/>
        </w:rPr>
        <w:t>That the opportunities we provide are open to all</w:t>
      </w:r>
    </w:p>
    <w:p w14:paraId="025997C1" w14:textId="77777777" w:rsidR="00652AF2" w:rsidRPr="000C2E3B" w:rsidRDefault="00652AF2" w:rsidP="00652AF2">
      <w:pPr>
        <w:pStyle w:val="NoSpacing"/>
        <w:numPr>
          <w:ilvl w:val="0"/>
          <w:numId w:val="26"/>
        </w:numPr>
        <w:rPr>
          <w:rFonts w:cstheme="minorHAnsi"/>
        </w:rPr>
      </w:pPr>
      <w:r w:rsidRPr="000C2E3B">
        <w:rPr>
          <w:rFonts w:cstheme="minorHAnsi"/>
        </w:rPr>
        <w:t xml:space="preserve">That we provide a safe, supportive and welcoming environment–for staff, trainers/tutors, learners and visitors. </w:t>
      </w:r>
    </w:p>
    <w:p w14:paraId="421F7665" w14:textId="77777777" w:rsidR="00652AF2" w:rsidRPr="000C2E3B" w:rsidRDefault="00652AF2" w:rsidP="000C2E3B">
      <w:pPr>
        <w:pStyle w:val="NoSpacing"/>
        <w:spacing w:after="240"/>
        <w:rPr>
          <w:rFonts w:cstheme="minorHAnsi"/>
        </w:rPr>
      </w:pPr>
      <w:r w:rsidRPr="000C2E3B">
        <w:rPr>
          <w:rFonts w:cstheme="minorHAnsi"/>
        </w:rPr>
        <w:t>We recognise that we will have work to do, to secure a truly inclusive community, and we are committed to a wide-ranging plan of action to tackle discrimination and to promote diversity.</w:t>
      </w:r>
    </w:p>
    <w:p w14:paraId="4C0DCBC6" w14:textId="76A9144D" w:rsidR="00652AF2" w:rsidRPr="000C2E3B" w:rsidRDefault="00652AF2" w:rsidP="000C2E3B">
      <w:pPr>
        <w:pStyle w:val="Heading2"/>
        <w:tabs>
          <w:tab w:val="right" w:pos="9333"/>
        </w:tabs>
        <w:rPr>
          <w:rFonts w:cstheme="minorHAnsi"/>
        </w:rPr>
      </w:pPr>
      <w:bookmarkStart w:id="7" w:name="_Toc37249975"/>
      <w:r w:rsidRPr="000C2E3B">
        <w:rPr>
          <w:rFonts w:cstheme="minorHAnsi"/>
        </w:rPr>
        <w:t>Health and Safety</w:t>
      </w:r>
      <w:bookmarkEnd w:id="7"/>
      <w:r w:rsidR="000C2E3B">
        <w:rPr>
          <w:rFonts w:cstheme="minorHAnsi"/>
        </w:rPr>
        <w:tab/>
      </w:r>
    </w:p>
    <w:p w14:paraId="484F358F" w14:textId="77777777" w:rsidR="00652AF2" w:rsidRPr="000C2E3B" w:rsidRDefault="00652AF2" w:rsidP="00652AF2">
      <w:pPr>
        <w:rPr>
          <w:rFonts w:cstheme="minorHAnsi"/>
        </w:rPr>
      </w:pPr>
      <w:r w:rsidRPr="000C2E3B">
        <w:rPr>
          <w:rFonts w:cstheme="minorHAnsi"/>
        </w:rPr>
        <w:t xml:space="preserve">We are committed to securing the health, safety and welfare of our learners, staff, tutors and members of the public who engage with us and give priority to health &amp; safety considerations in how we operate. Our learners also have a duty of care and responsibility for their own safety </w:t>
      </w:r>
    </w:p>
    <w:p w14:paraId="21C6857E" w14:textId="77777777" w:rsidR="00652AF2" w:rsidRPr="000C2E3B" w:rsidRDefault="00652AF2" w:rsidP="00652AF2">
      <w:pPr>
        <w:pStyle w:val="ListParagraph"/>
        <w:numPr>
          <w:ilvl w:val="0"/>
          <w:numId w:val="21"/>
        </w:numPr>
        <w:spacing w:after="160" w:line="259" w:lineRule="auto"/>
        <w:rPr>
          <w:rFonts w:asciiTheme="minorHAnsi" w:hAnsiTheme="minorHAnsi" w:cstheme="minorHAnsi"/>
        </w:rPr>
      </w:pPr>
      <w:r w:rsidRPr="000C2E3B">
        <w:rPr>
          <w:rFonts w:asciiTheme="minorHAnsi" w:hAnsiTheme="minorHAnsi" w:cstheme="minorHAnsi"/>
        </w:rPr>
        <w:t>Please turn off mobile phones and other internet enabled devices in the classroom unless needed for training</w:t>
      </w:r>
    </w:p>
    <w:p w14:paraId="57FC04BE" w14:textId="77777777" w:rsidR="00652AF2" w:rsidRPr="000C2E3B" w:rsidRDefault="00652AF2" w:rsidP="00652AF2">
      <w:pPr>
        <w:pStyle w:val="ListParagraph"/>
        <w:numPr>
          <w:ilvl w:val="0"/>
          <w:numId w:val="21"/>
        </w:numPr>
        <w:spacing w:after="160" w:line="259" w:lineRule="auto"/>
        <w:rPr>
          <w:rFonts w:asciiTheme="minorHAnsi" w:hAnsiTheme="minorHAnsi" w:cstheme="minorHAnsi"/>
        </w:rPr>
      </w:pPr>
      <w:r w:rsidRPr="000C2E3B">
        <w:rPr>
          <w:rFonts w:asciiTheme="minorHAnsi" w:hAnsiTheme="minorHAnsi" w:cstheme="minorHAnsi"/>
        </w:rPr>
        <w:t xml:space="preserve">Please adhere to the safety regulations of the centre. </w:t>
      </w:r>
    </w:p>
    <w:p w14:paraId="7A4EE248" w14:textId="77777777" w:rsidR="00652AF2" w:rsidRPr="000C2E3B" w:rsidRDefault="00652AF2" w:rsidP="00652AF2">
      <w:pPr>
        <w:pStyle w:val="ListParagraph"/>
        <w:numPr>
          <w:ilvl w:val="0"/>
          <w:numId w:val="21"/>
        </w:numPr>
        <w:spacing w:after="160" w:line="259" w:lineRule="auto"/>
        <w:rPr>
          <w:rFonts w:asciiTheme="minorHAnsi" w:hAnsiTheme="minorHAnsi" w:cstheme="minorHAnsi"/>
        </w:rPr>
      </w:pPr>
      <w:r w:rsidRPr="000C2E3B">
        <w:rPr>
          <w:rFonts w:asciiTheme="minorHAnsi" w:hAnsiTheme="minorHAnsi" w:cstheme="minorHAnsi"/>
        </w:rPr>
        <w:t>Please locate the nearest fire escape door and fire assembly point to the classroom before a programme begins. In the event of the fire alarm sounding please exit by the nearer fire escape door and make your way to the nearest fire assembly point.  Do not return until directed to do so by the person in charge.</w:t>
      </w:r>
    </w:p>
    <w:p w14:paraId="3F4BEEA0" w14:textId="77777777" w:rsidR="00652AF2" w:rsidRPr="000C2E3B" w:rsidRDefault="00652AF2" w:rsidP="00652AF2">
      <w:pPr>
        <w:pStyle w:val="Heading2"/>
        <w:rPr>
          <w:rFonts w:cstheme="minorHAnsi"/>
        </w:rPr>
      </w:pPr>
      <w:bookmarkStart w:id="8" w:name="_Toc37249976"/>
      <w:r w:rsidRPr="000C2E3B">
        <w:rPr>
          <w:rFonts w:cstheme="minorHAnsi"/>
        </w:rPr>
        <w:t>Learners Responsibilities</w:t>
      </w:r>
      <w:bookmarkEnd w:id="8"/>
    </w:p>
    <w:p w14:paraId="5F0E3D60"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Attend all scheduled training sessions and arrive on time (If you cannot attend, please notify who vis email</w:t>
      </w:r>
    </w:p>
    <w:p w14:paraId="40557021"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Actively engage in the training</w:t>
      </w:r>
    </w:p>
    <w:p w14:paraId="28BB7D2E"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Meet the assessment deadlines and apply for an extension of you are unable to meet the deadline.</w:t>
      </w:r>
    </w:p>
    <w:p w14:paraId="3BBE035C"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Actively engage with the assessment activities and to act on feedback provided by your tutor</w:t>
      </w:r>
    </w:p>
    <w:p w14:paraId="0393BC5D"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Understand assessment guidelines and assessment briefs and ask for advice and guidance if you need it</w:t>
      </w:r>
    </w:p>
    <w:p w14:paraId="55ADEA64"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Let your tutor know if you are having any difficulty</w:t>
      </w:r>
    </w:p>
    <w:p w14:paraId="0C05D76C"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Respect the rights of other learners.</w:t>
      </w:r>
    </w:p>
    <w:p w14:paraId="5725FC96"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Report any issues, incidents or concerns relating to health and safety.</w:t>
      </w:r>
    </w:p>
    <w:p w14:paraId="6757E2BA" w14:textId="77777777" w:rsidR="00652AF2" w:rsidRPr="000C2E3B" w:rsidRDefault="00652AF2" w:rsidP="00652AF2">
      <w:pPr>
        <w:pStyle w:val="ListParagraph"/>
        <w:numPr>
          <w:ilvl w:val="0"/>
          <w:numId w:val="20"/>
        </w:numPr>
        <w:spacing w:after="160" w:line="259" w:lineRule="auto"/>
        <w:rPr>
          <w:rFonts w:asciiTheme="minorHAnsi" w:hAnsiTheme="minorHAnsi" w:cstheme="minorHAnsi"/>
        </w:rPr>
      </w:pPr>
      <w:r w:rsidRPr="000C2E3B">
        <w:rPr>
          <w:rFonts w:asciiTheme="minorHAnsi" w:hAnsiTheme="minorHAnsi" w:cstheme="minorHAnsi"/>
        </w:rPr>
        <w:t>complete the Learner Registration Form and notify us of any changes to your contact details as soon as they occur</w:t>
      </w:r>
    </w:p>
    <w:p w14:paraId="31A1EA6A" w14:textId="77777777" w:rsidR="00652AF2" w:rsidRPr="000C2E3B" w:rsidRDefault="00652AF2" w:rsidP="00652AF2">
      <w:pPr>
        <w:pStyle w:val="Heading2"/>
        <w:rPr>
          <w:rFonts w:cstheme="minorHAnsi"/>
        </w:rPr>
      </w:pPr>
      <w:bookmarkStart w:id="9" w:name="_Toc37249977"/>
      <w:r w:rsidRPr="000C2E3B">
        <w:rPr>
          <w:rFonts w:cstheme="minorHAnsi"/>
        </w:rPr>
        <w:t>Our Commitment to our Learners</w:t>
      </w:r>
      <w:bookmarkEnd w:id="9"/>
    </w:p>
    <w:p w14:paraId="2BAAAD1D" w14:textId="77777777" w:rsidR="00652AF2" w:rsidRPr="000C2E3B" w:rsidRDefault="00652AF2" w:rsidP="00652AF2">
      <w:pPr>
        <w:pStyle w:val="ListParagraph"/>
        <w:numPr>
          <w:ilvl w:val="0"/>
          <w:numId w:val="19"/>
        </w:numPr>
        <w:spacing w:after="160" w:line="259" w:lineRule="auto"/>
        <w:rPr>
          <w:rFonts w:asciiTheme="minorHAnsi" w:hAnsiTheme="minorHAnsi" w:cstheme="minorHAnsi"/>
        </w:rPr>
      </w:pPr>
      <w:r w:rsidRPr="000C2E3B">
        <w:rPr>
          <w:rFonts w:asciiTheme="minorHAnsi" w:hAnsiTheme="minorHAnsi" w:cstheme="minorHAnsi"/>
        </w:rPr>
        <w:t>We will support you in way we can to achieve your learning aims and objectives; considering any learning difficulties or physical difficulties you may have and do what we can to accommodate you.</w:t>
      </w:r>
    </w:p>
    <w:p w14:paraId="4DC00BC0" w14:textId="77777777" w:rsidR="00652AF2" w:rsidRPr="000C2E3B" w:rsidRDefault="00652AF2" w:rsidP="00652AF2">
      <w:pPr>
        <w:pStyle w:val="ListParagraph"/>
        <w:numPr>
          <w:ilvl w:val="0"/>
          <w:numId w:val="19"/>
        </w:numPr>
        <w:spacing w:after="160" w:line="259" w:lineRule="auto"/>
        <w:rPr>
          <w:rFonts w:asciiTheme="minorHAnsi" w:hAnsiTheme="minorHAnsi" w:cstheme="minorHAnsi"/>
        </w:rPr>
      </w:pPr>
      <w:r w:rsidRPr="000C2E3B">
        <w:rPr>
          <w:rFonts w:asciiTheme="minorHAnsi" w:hAnsiTheme="minorHAnsi" w:cstheme="minorHAnsi"/>
        </w:rPr>
        <w:t>We will provide competent tutors, a warm, clean and safe space to learn and appropriate and up-to-date equipment and resources that meet the programme needs.</w:t>
      </w:r>
    </w:p>
    <w:p w14:paraId="5B8F92E6" w14:textId="77777777" w:rsidR="00652AF2" w:rsidRPr="000C2E3B" w:rsidRDefault="00652AF2" w:rsidP="00652AF2">
      <w:pPr>
        <w:pStyle w:val="ListParagraph"/>
        <w:numPr>
          <w:ilvl w:val="0"/>
          <w:numId w:val="19"/>
        </w:numPr>
        <w:spacing w:after="160" w:line="259" w:lineRule="auto"/>
        <w:rPr>
          <w:rFonts w:asciiTheme="minorHAnsi" w:hAnsiTheme="minorHAnsi" w:cstheme="minorHAnsi"/>
        </w:rPr>
      </w:pPr>
      <w:r w:rsidRPr="000C2E3B">
        <w:rPr>
          <w:rFonts w:asciiTheme="minorHAnsi" w:hAnsiTheme="minorHAnsi" w:cstheme="minorHAnsi"/>
        </w:rPr>
        <w:t>We will ask you to give us feedback and use your feedback to improve our programmes.</w:t>
      </w:r>
    </w:p>
    <w:p w14:paraId="2E036CB4" w14:textId="77777777" w:rsidR="00652AF2" w:rsidRPr="000C2E3B" w:rsidRDefault="00652AF2" w:rsidP="00652AF2">
      <w:pPr>
        <w:pStyle w:val="Heading2"/>
        <w:rPr>
          <w:rFonts w:cstheme="minorHAnsi"/>
        </w:rPr>
      </w:pPr>
      <w:bookmarkStart w:id="10" w:name="_Toc37249978"/>
      <w:r w:rsidRPr="000C2E3B">
        <w:rPr>
          <w:rFonts w:cstheme="minorHAnsi"/>
        </w:rPr>
        <w:lastRenderedPageBreak/>
        <w:t>Quality and Qualifications Ireland (QQI) and the NFQ</w:t>
      </w:r>
      <w:bookmarkEnd w:id="10"/>
    </w:p>
    <w:p w14:paraId="546E057D" w14:textId="77777777" w:rsidR="00652AF2" w:rsidRPr="000C2E3B" w:rsidRDefault="00652AF2" w:rsidP="00652AF2">
      <w:pPr>
        <w:rPr>
          <w:rFonts w:cstheme="minorHAnsi"/>
        </w:rPr>
      </w:pPr>
      <w:r w:rsidRPr="000C2E3B">
        <w:rPr>
          <w:rFonts w:cstheme="minorHAnsi"/>
        </w:rPr>
        <w:t>QQI (Quality and Qualifications Ireland) is a state agency established by the Qualifications and Quality Assurance (Education and Training) Act 2012 with a board appointed by the Minister for Education and Skills</w:t>
      </w:r>
    </w:p>
    <w:p w14:paraId="1BD56CEC" w14:textId="77777777" w:rsidR="00652AF2" w:rsidRPr="000C2E3B" w:rsidRDefault="00652AF2" w:rsidP="00652AF2">
      <w:pPr>
        <w:pStyle w:val="Heading3"/>
        <w:rPr>
          <w:rFonts w:asciiTheme="minorHAnsi" w:hAnsiTheme="minorHAnsi" w:cstheme="minorHAnsi"/>
        </w:rPr>
      </w:pPr>
      <w:bookmarkStart w:id="11" w:name="_Toc37249979"/>
      <w:r w:rsidRPr="000C2E3B">
        <w:rPr>
          <w:rFonts w:asciiTheme="minorHAnsi" w:hAnsiTheme="minorHAnsi" w:cstheme="minorHAnsi"/>
        </w:rPr>
        <w:t>What does QQI do?</w:t>
      </w:r>
      <w:bookmarkEnd w:id="11"/>
    </w:p>
    <w:p w14:paraId="65C04B69"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Maintains the ten-level National Framework of Qualifications (NFQ)</w:t>
      </w:r>
    </w:p>
    <w:p w14:paraId="1D19E565"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Sets standards for awards made on the NFQ.</w:t>
      </w:r>
    </w:p>
    <w:p w14:paraId="05821CE6"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 xml:space="preserve">Validates education and training programmes </w:t>
      </w:r>
    </w:p>
    <w:p w14:paraId="6B9B68C9"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 xml:space="preserve">Makes awards in the further education and higher education sectors </w:t>
      </w:r>
    </w:p>
    <w:p w14:paraId="440FE0EE"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Provides advice on recognition of foreign qualifications in Ireland and on the recognition of Irish qualifications abroad.</w:t>
      </w:r>
    </w:p>
    <w:p w14:paraId="3034D252"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Publishes a directory of providers and awards in the NFQ.</w:t>
      </w:r>
    </w:p>
    <w:p w14:paraId="75754EAE" w14:textId="77777777" w:rsidR="00652AF2" w:rsidRPr="000C2E3B" w:rsidRDefault="00652AF2" w:rsidP="00652AF2">
      <w:pPr>
        <w:pStyle w:val="ListParagraph"/>
        <w:numPr>
          <w:ilvl w:val="0"/>
          <w:numId w:val="22"/>
        </w:numPr>
        <w:spacing w:after="160" w:line="259" w:lineRule="auto"/>
        <w:rPr>
          <w:rFonts w:asciiTheme="minorHAnsi" w:hAnsiTheme="minorHAnsi" w:cstheme="minorHAnsi"/>
        </w:rPr>
      </w:pPr>
      <w:r w:rsidRPr="000C2E3B">
        <w:rPr>
          <w:rFonts w:asciiTheme="minorHAnsi" w:hAnsiTheme="minorHAnsi" w:cstheme="minorHAnsi"/>
        </w:rPr>
        <w:t>Reviews the effectiveness of quality assurance in further and higher education and training providers in Ireland.</w:t>
      </w:r>
    </w:p>
    <w:p w14:paraId="30586093" w14:textId="77777777" w:rsidR="00652AF2" w:rsidRPr="000C2E3B" w:rsidRDefault="00652AF2" w:rsidP="000C2E3B">
      <w:pPr>
        <w:pStyle w:val="ListParagraph"/>
        <w:numPr>
          <w:ilvl w:val="0"/>
          <w:numId w:val="22"/>
        </w:numPr>
        <w:spacing w:before="240" w:after="160" w:line="259" w:lineRule="auto"/>
        <w:rPr>
          <w:rFonts w:asciiTheme="minorHAnsi" w:hAnsiTheme="minorHAnsi" w:cstheme="minorHAnsi"/>
        </w:rPr>
      </w:pPr>
      <w:r w:rsidRPr="000C2E3B">
        <w:rPr>
          <w:rFonts w:asciiTheme="minorHAnsi" w:hAnsiTheme="minorHAnsi" w:cstheme="minorHAnsi"/>
        </w:rPr>
        <w:t>Authorises the use of an International Education Mark (IEM)</w:t>
      </w:r>
    </w:p>
    <w:p w14:paraId="497DA884" w14:textId="77777777" w:rsidR="00652AF2" w:rsidRPr="000C2E3B" w:rsidRDefault="00652AF2" w:rsidP="00652AF2">
      <w:pPr>
        <w:pStyle w:val="Heading3"/>
        <w:rPr>
          <w:rFonts w:asciiTheme="minorHAnsi" w:hAnsiTheme="minorHAnsi" w:cstheme="minorHAnsi"/>
        </w:rPr>
      </w:pPr>
      <w:bookmarkStart w:id="12" w:name="_Toc37249980"/>
      <w:r w:rsidRPr="000C2E3B">
        <w:rPr>
          <w:rFonts w:asciiTheme="minorHAnsi" w:hAnsiTheme="minorHAnsi" w:cstheme="minorHAnsi"/>
        </w:rPr>
        <w:t>The Irish National Framework of Qualifications (NFQ)</w:t>
      </w:r>
      <w:bookmarkEnd w:id="12"/>
      <w:r w:rsidRPr="000C2E3B">
        <w:rPr>
          <w:rFonts w:asciiTheme="minorHAnsi" w:hAnsiTheme="minorHAnsi" w:cstheme="minorHAnsi"/>
        </w:rPr>
        <w:t xml:space="preserve"> </w:t>
      </w:r>
    </w:p>
    <w:p w14:paraId="74B6A3DF" w14:textId="77777777" w:rsidR="00652AF2" w:rsidRPr="000C2E3B" w:rsidRDefault="00652AF2" w:rsidP="00652AF2">
      <w:pPr>
        <w:rPr>
          <w:rFonts w:cstheme="minorHAnsi"/>
        </w:rPr>
      </w:pPr>
      <w:r w:rsidRPr="000C2E3B">
        <w:rPr>
          <w:rFonts w:cstheme="minorHAnsi"/>
        </w:rPr>
        <w:t>The NFQ is a ten-level system (1–10) giving an academic or vocational value to qualifications obtained in Ireland.  Each level is based on nationally agreed standards of what a learner is expected to know and be able to do after receiving an award. There are four types of awards;</w:t>
      </w:r>
    </w:p>
    <w:p w14:paraId="1DB98CA3" w14:textId="77777777" w:rsidR="00652AF2" w:rsidRPr="000C2E3B" w:rsidRDefault="00652AF2" w:rsidP="00652AF2">
      <w:pPr>
        <w:pStyle w:val="ListParagraph"/>
        <w:numPr>
          <w:ilvl w:val="0"/>
          <w:numId w:val="27"/>
        </w:numPr>
        <w:spacing w:after="160" w:line="259" w:lineRule="auto"/>
        <w:rPr>
          <w:rFonts w:asciiTheme="minorHAnsi" w:hAnsiTheme="minorHAnsi" w:cstheme="minorHAnsi"/>
        </w:rPr>
      </w:pPr>
      <w:r w:rsidRPr="000C2E3B">
        <w:rPr>
          <w:rFonts w:asciiTheme="minorHAnsi" w:hAnsiTheme="minorHAnsi" w:cstheme="minorHAnsi"/>
        </w:rPr>
        <w:t>Major Awards: the principal class of award made at a level</w:t>
      </w:r>
    </w:p>
    <w:p w14:paraId="72550EF8" w14:textId="77777777" w:rsidR="00652AF2" w:rsidRPr="000C2E3B" w:rsidRDefault="00652AF2" w:rsidP="00652AF2">
      <w:pPr>
        <w:pStyle w:val="ListParagraph"/>
        <w:numPr>
          <w:ilvl w:val="0"/>
          <w:numId w:val="27"/>
        </w:numPr>
        <w:spacing w:after="160" w:line="259" w:lineRule="auto"/>
        <w:rPr>
          <w:rFonts w:asciiTheme="minorHAnsi" w:hAnsiTheme="minorHAnsi" w:cstheme="minorHAnsi"/>
        </w:rPr>
      </w:pPr>
      <w:r w:rsidRPr="000C2E3B">
        <w:rPr>
          <w:rFonts w:asciiTheme="minorHAnsi" w:hAnsiTheme="minorHAnsi" w:cstheme="minorHAnsi"/>
        </w:rPr>
        <w:t>Minor Awards: for partial completion of the outcomes for a Major Award</w:t>
      </w:r>
    </w:p>
    <w:p w14:paraId="442C446B" w14:textId="77777777" w:rsidR="00652AF2" w:rsidRPr="000C2E3B" w:rsidRDefault="00652AF2" w:rsidP="00652AF2">
      <w:pPr>
        <w:pStyle w:val="ListParagraph"/>
        <w:numPr>
          <w:ilvl w:val="0"/>
          <w:numId w:val="27"/>
        </w:numPr>
        <w:spacing w:after="160" w:line="259" w:lineRule="auto"/>
        <w:rPr>
          <w:rFonts w:asciiTheme="minorHAnsi" w:hAnsiTheme="minorHAnsi" w:cstheme="minorHAnsi"/>
        </w:rPr>
      </w:pPr>
      <w:r w:rsidRPr="000C2E3B">
        <w:rPr>
          <w:rFonts w:asciiTheme="minorHAnsi" w:hAnsiTheme="minorHAnsi" w:cstheme="minorHAnsi"/>
        </w:rPr>
        <w:t>Supplemental Awards: for learning that is additional to a Major Award</w:t>
      </w:r>
    </w:p>
    <w:p w14:paraId="71498E51" w14:textId="77777777" w:rsidR="00652AF2" w:rsidRPr="000C2E3B" w:rsidRDefault="00652AF2" w:rsidP="00652AF2">
      <w:pPr>
        <w:pStyle w:val="ListParagraph"/>
        <w:numPr>
          <w:ilvl w:val="0"/>
          <w:numId w:val="27"/>
        </w:numPr>
        <w:spacing w:after="160" w:line="259" w:lineRule="auto"/>
        <w:rPr>
          <w:rFonts w:asciiTheme="minorHAnsi" w:hAnsiTheme="minorHAnsi" w:cstheme="minorHAnsi"/>
        </w:rPr>
      </w:pPr>
      <w:r w:rsidRPr="000C2E3B">
        <w:rPr>
          <w:rFonts w:asciiTheme="minorHAnsi" w:hAnsiTheme="minorHAnsi" w:cstheme="minorHAnsi"/>
        </w:rPr>
        <w:t>Special Purpose Awards: for relatively narrow or purpose-specific achievement</w:t>
      </w:r>
    </w:p>
    <w:p w14:paraId="2DE5A446" w14:textId="77777777" w:rsidR="00652AF2" w:rsidRPr="000C2E3B" w:rsidRDefault="00652AF2" w:rsidP="000C2E3B">
      <w:pPr>
        <w:spacing w:after="240"/>
        <w:rPr>
          <w:rFonts w:cstheme="minorHAnsi"/>
        </w:rPr>
      </w:pPr>
      <w:r w:rsidRPr="000C2E3B">
        <w:rPr>
          <w:rFonts w:cstheme="minorHAnsi"/>
        </w:rPr>
        <w:t xml:space="preserve">The NFQ describes what learners should know, understand and be able to do based on a given qualification. </w:t>
      </w:r>
    </w:p>
    <w:p w14:paraId="5DDBEC2B" w14:textId="77777777" w:rsidR="00652AF2" w:rsidRPr="000C2E3B" w:rsidRDefault="00652AF2" w:rsidP="00652AF2">
      <w:pPr>
        <w:pStyle w:val="Heading3"/>
        <w:rPr>
          <w:rFonts w:asciiTheme="minorHAnsi" w:hAnsiTheme="minorHAnsi" w:cstheme="minorHAnsi"/>
        </w:rPr>
      </w:pPr>
      <w:bookmarkStart w:id="13" w:name="_Toc37249981"/>
      <w:r w:rsidRPr="000C2E3B">
        <w:rPr>
          <w:rFonts w:asciiTheme="minorHAnsi" w:hAnsiTheme="minorHAnsi" w:cstheme="minorHAnsi"/>
        </w:rPr>
        <w:t>Minor awards</w:t>
      </w:r>
      <w:bookmarkEnd w:id="13"/>
    </w:p>
    <w:p w14:paraId="5900062F" w14:textId="77777777" w:rsidR="00652AF2" w:rsidRPr="000C2E3B" w:rsidRDefault="00652AF2" w:rsidP="000C2E3B">
      <w:pPr>
        <w:spacing w:after="240"/>
        <w:rPr>
          <w:rFonts w:cstheme="minorHAnsi"/>
        </w:rPr>
      </w:pPr>
      <w:r w:rsidRPr="000C2E3B">
        <w:rPr>
          <w:rFonts w:cstheme="minorHAnsi"/>
        </w:rPr>
        <w:t xml:space="preserve">A minor award is an award that is derived from and links to at least one major award. Achievement of a minor award recognises learning that has value in its own right. In the FET awarding system, they are referred to as components.  We deliver programmes leading to component (or minor) awards and major awards at Level 3, 4, and 5 on the NFQ. </w:t>
      </w:r>
    </w:p>
    <w:p w14:paraId="70FA2DBC" w14:textId="77777777" w:rsidR="00652AF2" w:rsidRPr="000C2E3B" w:rsidRDefault="00652AF2" w:rsidP="00652AF2">
      <w:pPr>
        <w:pStyle w:val="Heading2"/>
        <w:rPr>
          <w:rFonts w:cstheme="minorHAnsi"/>
        </w:rPr>
      </w:pPr>
      <w:bookmarkStart w:id="14" w:name="_Toc37249982"/>
      <w:r w:rsidRPr="000C2E3B">
        <w:rPr>
          <w:rFonts w:cstheme="minorHAnsi"/>
        </w:rPr>
        <w:t>Transfer and Progression</w:t>
      </w:r>
      <w:bookmarkEnd w:id="14"/>
    </w:p>
    <w:p w14:paraId="48B97E61" w14:textId="77777777" w:rsidR="00652AF2" w:rsidRPr="000C2E3B" w:rsidRDefault="00652AF2" w:rsidP="000C2E3B">
      <w:pPr>
        <w:spacing w:after="240"/>
        <w:rPr>
          <w:rFonts w:cstheme="minorHAnsi"/>
        </w:rPr>
      </w:pPr>
      <w:r w:rsidRPr="000C2E3B">
        <w:rPr>
          <w:rFonts w:cstheme="minorHAnsi"/>
        </w:rPr>
        <w:t>Achievement of an award on the NFQ enables learners to transfer or progress to other programmes leading to awards at the same or higher levels of the NFQ. We provide learners with advice and information about transfer and progression opportunities following the successful completion of a programme with us. If you would like more information, please contact us and we will be happy to advise you.</w:t>
      </w:r>
    </w:p>
    <w:p w14:paraId="0F323D76" w14:textId="77777777" w:rsidR="00652AF2" w:rsidRPr="000C2E3B" w:rsidRDefault="00652AF2" w:rsidP="00652AF2">
      <w:pPr>
        <w:pStyle w:val="Heading2"/>
        <w:rPr>
          <w:rFonts w:cstheme="minorHAnsi"/>
        </w:rPr>
      </w:pPr>
      <w:bookmarkStart w:id="15" w:name="_Toc37249983"/>
      <w:r w:rsidRPr="000C2E3B">
        <w:rPr>
          <w:rFonts w:cstheme="minorHAnsi"/>
        </w:rPr>
        <w:t>Assessment</w:t>
      </w:r>
      <w:bookmarkEnd w:id="15"/>
    </w:p>
    <w:p w14:paraId="156C92C4" w14:textId="77777777" w:rsidR="00652AF2" w:rsidRPr="000C2E3B" w:rsidRDefault="00652AF2" w:rsidP="00652AF2">
      <w:pPr>
        <w:rPr>
          <w:rFonts w:cstheme="minorHAnsi"/>
        </w:rPr>
      </w:pPr>
      <w:r w:rsidRPr="000C2E3B">
        <w:rPr>
          <w:rFonts w:cstheme="minorHAnsi"/>
        </w:rPr>
        <w:t xml:space="preserve">You will be given details of assessment and submission deadlines by your tutor at induction. You will be assessed by one or more of the following assessment techniques; assignment, collection of work/portfolio, a learner record, a project, an examination or a skills demonstration. Your tutor will advise you on how and when you should submit your assessments and, on the format, and layout. </w:t>
      </w:r>
    </w:p>
    <w:p w14:paraId="014713D7" w14:textId="77777777" w:rsidR="00652AF2" w:rsidRPr="000C2E3B" w:rsidRDefault="00652AF2" w:rsidP="000C2E3B">
      <w:pPr>
        <w:spacing w:after="240"/>
        <w:rPr>
          <w:rFonts w:cstheme="minorHAnsi"/>
        </w:rPr>
      </w:pPr>
      <w:r w:rsidRPr="000C2E3B">
        <w:rPr>
          <w:rFonts w:cstheme="minorHAnsi"/>
        </w:rPr>
        <w:lastRenderedPageBreak/>
        <w:t>Depending on assessment required for programme we will provide the learner with the choice to submit the or assessments by email or by registered post. The cost of posting assessments shall be borne by the learner.</w:t>
      </w:r>
    </w:p>
    <w:p w14:paraId="1ED0E025" w14:textId="77777777" w:rsidR="00652AF2" w:rsidRPr="000C2E3B" w:rsidRDefault="00652AF2" w:rsidP="00652AF2">
      <w:pPr>
        <w:pStyle w:val="Heading2"/>
        <w:rPr>
          <w:rFonts w:cstheme="minorHAnsi"/>
        </w:rPr>
      </w:pPr>
      <w:bookmarkStart w:id="16" w:name="_Toc37249984"/>
      <w:r w:rsidRPr="000C2E3B">
        <w:rPr>
          <w:rFonts w:cstheme="minorHAnsi"/>
        </w:rPr>
        <w:t>Assessment Submission Deadlines</w:t>
      </w:r>
      <w:bookmarkEnd w:id="16"/>
    </w:p>
    <w:p w14:paraId="4E33B865" w14:textId="77777777" w:rsidR="00652AF2" w:rsidRPr="000C2E3B" w:rsidRDefault="00652AF2" w:rsidP="000C2E3B">
      <w:pPr>
        <w:spacing w:after="240"/>
        <w:rPr>
          <w:rFonts w:cstheme="minorHAnsi"/>
        </w:rPr>
      </w:pPr>
      <w:r w:rsidRPr="000C2E3B">
        <w:rPr>
          <w:rFonts w:cstheme="minorHAnsi"/>
        </w:rPr>
        <w:t xml:space="preserve">In order to ensure fairness, learners must submit assessments on or before the dates set out on the Programme Assessment Plan (unless otherwise indicated by the tutor). Assessment items submitted after the due date may be subject to a penalty unless an extension has been granted. Requests for extensions must be submitted in writing in advance of the submission date with supporting evidence if relevant e.g. medical certificate in case of sickness. </w:t>
      </w:r>
    </w:p>
    <w:p w14:paraId="3135CE93" w14:textId="77777777" w:rsidR="00652AF2" w:rsidRPr="000C2E3B" w:rsidRDefault="00652AF2" w:rsidP="00652AF2">
      <w:pPr>
        <w:pStyle w:val="Heading2"/>
        <w:rPr>
          <w:rFonts w:cstheme="minorHAnsi"/>
        </w:rPr>
      </w:pPr>
      <w:bookmarkStart w:id="17" w:name="_Toc37249985"/>
      <w:r w:rsidRPr="000C2E3B">
        <w:rPr>
          <w:rFonts w:cstheme="minorHAnsi"/>
        </w:rPr>
        <w:t>Marking and Appeals</w:t>
      </w:r>
      <w:bookmarkEnd w:id="17"/>
    </w:p>
    <w:p w14:paraId="7842B152" w14:textId="77777777" w:rsidR="00652AF2" w:rsidRPr="000C2E3B" w:rsidRDefault="00652AF2" w:rsidP="000C2E3B">
      <w:pPr>
        <w:spacing w:after="240"/>
        <w:rPr>
          <w:rFonts w:cstheme="minorHAnsi"/>
        </w:rPr>
      </w:pPr>
      <w:r w:rsidRPr="000C2E3B">
        <w:rPr>
          <w:rFonts w:cstheme="minorHAnsi"/>
        </w:rPr>
        <w:t xml:space="preserve">Your tutor will give you feedback on assessment and the marks awarded will be clearly displayed. Once the External Authenticator has reviewed the assignments and confirmed that the marking is fair and consistent, we will give you with provisional results and you will have 7 days to consider the results.  If you are unhappy with the result, please contact us and we will explain how your assessment was marked. If you are still not satisfied, you can formally appeal the result. Details of our appeals process are available from on the website or in the learner handbook. </w:t>
      </w:r>
    </w:p>
    <w:p w14:paraId="3199816A" w14:textId="77777777" w:rsidR="00652AF2" w:rsidRPr="000C2E3B" w:rsidRDefault="00652AF2" w:rsidP="00652AF2">
      <w:pPr>
        <w:pStyle w:val="Heading2"/>
        <w:rPr>
          <w:rFonts w:cstheme="minorHAnsi"/>
        </w:rPr>
      </w:pPr>
      <w:bookmarkStart w:id="18" w:name="_Toc37249986"/>
      <w:r w:rsidRPr="000C2E3B">
        <w:rPr>
          <w:rFonts w:cstheme="minorHAnsi"/>
        </w:rPr>
        <w:t>Repeats</w:t>
      </w:r>
      <w:bookmarkEnd w:id="18"/>
    </w:p>
    <w:p w14:paraId="69068544" w14:textId="1566496C" w:rsidR="00652AF2" w:rsidRPr="000C2E3B" w:rsidRDefault="00652AF2" w:rsidP="000C2E3B">
      <w:pPr>
        <w:spacing w:after="240"/>
        <w:rPr>
          <w:rFonts w:cstheme="minorHAnsi"/>
        </w:rPr>
      </w:pPr>
      <w:r w:rsidRPr="000C2E3B">
        <w:rPr>
          <w:rFonts w:cstheme="minorHAnsi"/>
        </w:rPr>
        <w:t xml:space="preserve">An assignment may be resubmitted once, and we will regard the second submission as the final submission.  If you require to repeat an assessment, please contact your tutor and they will tell you </w:t>
      </w:r>
      <w:r w:rsidR="000C2E3B" w:rsidRPr="000C2E3B">
        <w:rPr>
          <w:rFonts w:cstheme="minorHAnsi"/>
        </w:rPr>
        <w:t>t</w:t>
      </w:r>
      <w:r w:rsidRPr="000C2E3B">
        <w:rPr>
          <w:rFonts w:cstheme="minorHAnsi"/>
        </w:rPr>
        <w:t xml:space="preserve">he process for repeating your assessment. </w:t>
      </w:r>
    </w:p>
    <w:p w14:paraId="3A335FAA" w14:textId="77777777" w:rsidR="00652AF2" w:rsidRPr="000C2E3B" w:rsidRDefault="00652AF2" w:rsidP="00652AF2">
      <w:pPr>
        <w:pStyle w:val="Heading2"/>
        <w:rPr>
          <w:rFonts w:cstheme="minorHAnsi"/>
        </w:rPr>
      </w:pPr>
      <w:bookmarkStart w:id="19" w:name="_Toc37249987"/>
      <w:r w:rsidRPr="000C2E3B">
        <w:rPr>
          <w:rFonts w:cstheme="minorHAnsi"/>
        </w:rPr>
        <w:t>Special Requirements/Reasonable Accommodation</w:t>
      </w:r>
      <w:bookmarkEnd w:id="19"/>
    </w:p>
    <w:p w14:paraId="5FE9CE0E" w14:textId="77777777" w:rsidR="00652AF2" w:rsidRPr="000C2E3B" w:rsidRDefault="00652AF2" w:rsidP="000C2E3B">
      <w:pPr>
        <w:spacing w:after="240"/>
        <w:rPr>
          <w:rFonts w:cstheme="minorHAnsi"/>
        </w:rPr>
      </w:pPr>
      <w:r w:rsidRPr="000C2E3B">
        <w:rPr>
          <w:rFonts w:cstheme="minorHAnsi"/>
        </w:rPr>
        <w:t>We invite learners who have any special needs/requirements to let us know in advance or as soon as the programme begins.  We will do our best to accommodate special requirements which may impact on performance or assist those who may need special assessment arrangements – e.g. additional time or the provision of special equipment</w:t>
      </w:r>
    </w:p>
    <w:p w14:paraId="2792CC00" w14:textId="77777777" w:rsidR="00652AF2" w:rsidRPr="000C2E3B" w:rsidRDefault="00652AF2" w:rsidP="00652AF2">
      <w:pPr>
        <w:pStyle w:val="Heading2"/>
        <w:rPr>
          <w:rFonts w:cstheme="minorHAnsi"/>
        </w:rPr>
      </w:pPr>
      <w:bookmarkStart w:id="20" w:name="_Toc37249988"/>
      <w:r w:rsidRPr="000C2E3B">
        <w:rPr>
          <w:rFonts w:cstheme="minorHAnsi"/>
        </w:rPr>
        <w:t>Compassionate Consideration</w:t>
      </w:r>
      <w:bookmarkEnd w:id="20"/>
    </w:p>
    <w:p w14:paraId="45A8D878" w14:textId="77777777" w:rsidR="00652AF2" w:rsidRPr="000C2E3B" w:rsidRDefault="00652AF2" w:rsidP="000C2E3B">
      <w:pPr>
        <w:spacing w:after="240"/>
        <w:rPr>
          <w:rFonts w:cstheme="minorHAnsi"/>
        </w:rPr>
      </w:pPr>
      <w:r w:rsidRPr="000C2E3B">
        <w:rPr>
          <w:rFonts w:cstheme="minorHAnsi"/>
        </w:rPr>
        <w:t>If you are unable to undertake a specific assessment activity because of exceptional circumstances e.g. domestic crisis, death of close relative, please talk to your tutor or, if this is not possible, you can apply for compassionate/special consideration.</w:t>
      </w:r>
    </w:p>
    <w:p w14:paraId="79853D78" w14:textId="77777777" w:rsidR="00652AF2" w:rsidRPr="000C2E3B" w:rsidRDefault="00652AF2" w:rsidP="00652AF2">
      <w:pPr>
        <w:pStyle w:val="Heading2"/>
        <w:rPr>
          <w:rFonts w:cstheme="minorHAnsi"/>
        </w:rPr>
      </w:pPr>
      <w:bookmarkStart w:id="21" w:name="_Toc37249989"/>
      <w:r w:rsidRPr="000C2E3B">
        <w:rPr>
          <w:rFonts w:cstheme="minorHAnsi"/>
        </w:rPr>
        <w:t>Attendance and Punctuality</w:t>
      </w:r>
      <w:bookmarkEnd w:id="21"/>
    </w:p>
    <w:p w14:paraId="0794288C" w14:textId="77777777" w:rsidR="00652AF2" w:rsidRPr="000C2E3B" w:rsidRDefault="00652AF2" w:rsidP="000C2E3B">
      <w:pPr>
        <w:spacing w:after="240"/>
        <w:rPr>
          <w:rFonts w:cstheme="minorHAnsi"/>
        </w:rPr>
      </w:pPr>
      <w:r w:rsidRPr="000C2E3B">
        <w:rPr>
          <w:rFonts w:cstheme="minorHAnsi"/>
        </w:rPr>
        <w:t>To help you achieve the best outcome possible we advise and expect 100% attendance.  If you cannot attend for any reason or have to exit the programme at an early stage, please contact us to discuss.  It is important to talk to us if you expect to be absent, or if you are having difficulty in keeping up.</w:t>
      </w:r>
    </w:p>
    <w:p w14:paraId="59E43163" w14:textId="77777777" w:rsidR="00652AF2" w:rsidRPr="000C2E3B" w:rsidRDefault="00652AF2" w:rsidP="00652AF2">
      <w:pPr>
        <w:pStyle w:val="Heading2"/>
        <w:rPr>
          <w:rFonts w:cstheme="minorHAnsi"/>
        </w:rPr>
      </w:pPr>
      <w:bookmarkStart w:id="22" w:name="_Toc37249990"/>
      <w:r w:rsidRPr="000C2E3B">
        <w:rPr>
          <w:rFonts w:cstheme="minorHAnsi"/>
        </w:rPr>
        <w:t>Feedback/Programme Evaluation</w:t>
      </w:r>
      <w:bookmarkEnd w:id="22"/>
    </w:p>
    <w:p w14:paraId="22479B74" w14:textId="77777777" w:rsidR="00652AF2" w:rsidRPr="000C2E3B" w:rsidRDefault="00652AF2" w:rsidP="000C2E3B">
      <w:pPr>
        <w:spacing w:after="240"/>
        <w:rPr>
          <w:rFonts w:cstheme="minorHAnsi"/>
        </w:rPr>
      </w:pPr>
      <w:r w:rsidRPr="000C2E3B">
        <w:rPr>
          <w:rFonts w:cstheme="minorHAnsi"/>
        </w:rPr>
        <w:t xml:space="preserve">To help us ensure that our programmes and services meet high standards we ask for your feedback. Please help us to improve our programmes and services by providing detailed feedback in our Learner Evaluation Questionnaires.  We also encourage you to provide informal feedback to your tutor during the programme. We want you to let us know what you think. </w:t>
      </w:r>
    </w:p>
    <w:p w14:paraId="3023679D" w14:textId="77777777" w:rsidR="00652AF2" w:rsidRPr="000C2E3B" w:rsidRDefault="00652AF2" w:rsidP="00652AF2">
      <w:pPr>
        <w:pStyle w:val="Heading2"/>
        <w:rPr>
          <w:rFonts w:cstheme="minorHAnsi"/>
        </w:rPr>
      </w:pPr>
      <w:bookmarkStart w:id="23" w:name="_Toc37249991"/>
      <w:r w:rsidRPr="000C2E3B">
        <w:rPr>
          <w:rFonts w:cstheme="minorHAnsi"/>
        </w:rPr>
        <w:lastRenderedPageBreak/>
        <w:t>Complaints</w:t>
      </w:r>
      <w:bookmarkEnd w:id="23"/>
    </w:p>
    <w:p w14:paraId="594ACDE5" w14:textId="77777777" w:rsidR="00652AF2" w:rsidRPr="000C2E3B" w:rsidRDefault="00652AF2" w:rsidP="00652AF2">
      <w:pPr>
        <w:rPr>
          <w:rFonts w:cstheme="minorHAnsi"/>
        </w:rPr>
      </w:pPr>
      <w:r w:rsidRPr="000C2E3B">
        <w:rPr>
          <w:rFonts w:cstheme="minorHAnsi"/>
        </w:rPr>
        <w:t>We try hard but we won’t always get it right. If you are unhappy with any aspect of what we do, please let us know.  Please speak to your tutor in the first instance. We have a complaints process which you can use if your complaint cannot be resolved informally. Please contact X for details of the centre’s complaints process. We will do all we can to ensure that complaints are resolved in a fair, timely and constructive manner. We welcome your feedback at any point using either the programme feedback form or by talking to your tutor.</w:t>
      </w:r>
    </w:p>
    <w:p w14:paraId="25C9BE8F" w14:textId="77777777" w:rsidR="00652AF2" w:rsidRPr="000C2E3B" w:rsidRDefault="00652AF2" w:rsidP="00652AF2">
      <w:pPr>
        <w:pStyle w:val="Heading2"/>
        <w:rPr>
          <w:rFonts w:cstheme="minorHAnsi"/>
        </w:rPr>
      </w:pPr>
      <w:bookmarkStart w:id="24" w:name="_Toc37249992"/>
      <w:r w:rsidRPr="000C2E3B">
        <w:rPr>
          <w:rFonts w:cstheme="minorHAnsi"/>
        </w:rPr>
        <w:t>Academic Misconduct</w:t>
      </w:r>
      <w:bookmarkEnd w:id="24"/>
    </w:p>
    <w:p w14:paraId="47A02ACC" w14:textId="77777777" w:rsidR="00652AF2" w:rsidRPr="000C2E3B" w:rsidRDefault="00652AF2" w:rsidP="000C2E3B">
      <w:pPr>
        <w:spacing w:after="240"/>
        <w:rPr>
          <w:rFonts w:cstheme="minorHAnsi"/>
        </w:rPr>
      </w:pPr>
      <w:r w:rsidRPr="000C2E3B">
        <w:rPr>
          <w:rFonts w:cstheme="minorHAnsi"/>
        </w:rPr>
        <w:t xml:space="preserve">We expect learners to conduct their studies honestly and ethically.  Examples of academic misconduct include cheating in exams, plagiarism or being assisted in the presentation of assessment tasks. It is our policy to penalise learners who are found guilty of academic misconduct. </w:t>
      </w:r>
    </w:p>
    <w:p w14:paraId="6696AC73" w14:textId="77777777" w:rsidR="00652AF2" w:rsidRPr="000C2E3B" w:rsidRDefault="00652AF2" w:rsidP="00652AF2">
      <w:pPr>
        <w:pStyle w:val="Heading2"/>
        <w:rPr>
          <w:rFonts w:cstheme="minorHAnsi"/>
        </w:rPr>
      </w:pPr>
      <w:bookmarkStart w:id="25" w:name="_Toc37249993"/>
      <w:r w:rsidRPr="000C2E3B">
        <w:rPr>
          <w:rFonts w:cstheme="minorHAnsi"/>
        </w:rPr>
        <w:t>Plagiarism</w:t>
      </w:r>
      <w:bookmarkEnd w:id="25"/>
      <w:r w:rsidRPr="000C2E3B">
        <w:rPr>
          <w:rFonts w:cstheme="minorHAnsi"/>
        </w:rPr>
        <w:t xml:space="preserve"> </w:t>
      </w:r>
    </w:p>
    <w:p w14:paraId="3D629789" w14:textId="77777777" w:rsidR="00652AF2" w:rsidRPr="000C2E3B" w:rsidRDefault="00652AF2" w:rsidP="000C2E3B">
      <w:pPr>
        <w:spacing w:after="240"/>
        <w:rPr>
          <w:rFonts w:cstheme="minorHAnsi"/>
        </w:rPr>
      </w:pPr>
      <w:r w:rsidRPr="000C2E3B">
        <w:rPr>
          <w:rFonts w:cstheme="minorHAnsi"/>
        </w:rPr>
        <w:t>Plagiarism is word-for-word copying from books, websites, articles etc. without clearly identifying and referencing the origin and source of the data. If one of our tutors suspect plagiarism, we reserve the right to discuss the submission with the learner. If the suspicion is found to be warranted, Phoenix STS shall appoint a member of staff to investigate further. Please see Plagiarism Policy.</w:t>
      </w:r>
    </w:p>
    <w:p w14:paraId="0A5C41DB" w14:textId="77777777" w:rsidR="00652AF2" w:rsidRPr="000C2E3B" w:rsidRDefault="00652AF2" w:rsidP="00652AF2">
      <w:pPr>
        <w:pStyle w:val="Heading2"/>
        <w:rPr>
          <w:rFonts w:cstheme="minorHAnsi"/>
        </w:rPr>
      </w:pPr>
      <w:bookmarkStart w:id="26" w:name="_Toc37249994"/>
      <w:r w:rsidRPr="000C2E3B">
        <w:rPr>
          <w:rFonts w:cstheme="minorHAnsi"/>
        </w:rPr>
        <w:t>The Authorship Statement</w:t>
      </w:r>
      <w:bookmarkEnd w:id="26"/>
      <w:r w:rsidRPr="000C2E3B">
        <w:rPr>
          <w:rFonts w:cstheme="minorHAnsi"/>
        </w:rPr>
        <w:t xml:space="preserve"> </w:t>
      </w:r>
    </w:p>
    <w:p w14:paraId="1057354B" w14:textId="68B316EC" w:rsidR="00652AF2" w:rsidRPr="000C2E3B" w:rsidRDefault="00652AF2" w:rsidP="000C2E3B">
      <w:pPr>
        <w:spacing w:after="240"/>
        <w:rPr>
          <w:rFonts w:cstheme="minorHAnsi"/>
        </w:rPr>
      </w:pPr>
      <w:r w:rsidRPr="000C2E3B">
        <w:rPr>
          <w:rFonts w:cstheme="minorHAnsi"/>
        </w:rPr>
        <w:t>Each assignment must be accompanied by a signed authorship statement; this statement confirms that the assignment you are submitting is your own work.  We do not mark assignments if they do not contain a signed and dated authorship statement</w:t>
      </w:r>
      <w:r w:rsidR="000C2E3B">
        <w:rPr>
          <w:rFonts w:cstheme="minorHAnsi"/>
        </w:rPr>
        <w:t>.</w:t>
      </w:r>
    </w:p>
    <w:p w14:paraId="7CA443B4" w14:textId="77777777" w:rsidR="00652AF2" w:rsidRPr="000C2E3B" w:rsidRDefault="00652AF2" w:rsidP="00652AF2">
      <w:pPr>
        <w:pStyle w:val="Heading2"/>
        <w:rPr>
          <w:rFonts w:cstheme="minorHAnsi"/>
        </w:rPr>
      </w:pPr>
      <w:bookmarkStart w:id="27" w:name="_Toc37249995"/>
      <w:r w:rsidRPr="000C2E3B">
        <w:rPr>
          <w:rFonts w:cstheme="minorHAnsi"/>
        </w:rPr>
        <w:t>Issuing results and award certificates</w:t>
      </w:r>
      <w:bookmarkEnd w:id="27"/>
    </w:p>
    <w:p w14:paraId="44C638D7" w14:textId="77777777" w:rsidR="00652AF2" w:rsidRPr="000C2E3B" w:rsidRDefault="00652AF2" w:rsidP="00652AF2">
      <w:pPr>
        <w:rPr>
          <w:rFonts w:cstheme="minorHAnsi"/>
        </w:rPr>
      </w:pPr>
      <w:r w:rsidRPr="000C2E3B">
        <w:rPr>
          <w:rFonts w:cstheme="minorHAnsi"/>
        </w:rPr>
        <w:t>We will forward provisional and final results by email or if requested by a learner by registered post. Please ensure that your PPS number is correct as certificates cannot be issued if your PPS number is incorrect.</w:t>
      </w:r>
    </w:p>
    <w:p w14:paraId="037F720A" w14:textId="77777777" w:rsidR="00652AF2" w:rsidRPr="000C2E3B" w:rsidRDefault="00652AF2" w:rsidP="000C2E3B">
      <w:pPr>
        <w:spacing w:after="240"/>
        <w:rPr>
          <w:rFonts w:cstheme="minorHAnsi"/>
        </w:rPr>
      </w:pPr>
      <w:r w:rsidRPr="000C2E3B">
        <w:rPr>
          <w:rFonts w:cstheme="minorHAnsi"/>
        </w:rPr>
        <w:t>Please keep your award certificate safe and secure when you receive it as QQI does not issue replacement certificates. QQI can provide a Record of Awards but there is a charge for this, and this is not a reissued certificate.</w:t>
      </w:r>
    </w:p>
    <w:p w14:paraId="4B46AC9E" w14:textId="77777777" w:rsidR="00652AF2" w:rsidRPr="000C2E3B" w:rsidRDefault="00652AF2" w:rsidP="00652AF2">
      <w:pPr>
        <w:pStyle w:val="Heading2"/>
        <w:rPr>
          <w:rFonts w:cstheme="minorHAnsi"/>
        </w:rPr>
      </w:pPr>
      <w:bookmarkStart w:id="28" w:name="_Toc37249996"/>
      <w:r w:rsidRPr="000C2E3B">
        <w:rPr>
          <w:rFonts w:cstheme="minorHAnsi"/>
        </w:rPr>
        <w:t>Return of Coursework</w:t>
      </w:r>
      <w:bookmarkEnd w:id="28"/>
    </w:p>
    <w:p w14:paraId="71591212" w14:textId="77777777" w:rsidR="00652AF2" w:rsidRPr="000C2E3B" w:rsidRDefault="00652AF2" w:rsidP="000C2E3B">
      <w:pPr>
        <w:spacing w:after="240"/>
        <w:rPr>
          <w:rFonts w:cstheme="minorHAnsi"/>
        </w:rPr>
      </w:pPr>
      <w:r w:rsidRPr="000C2E3B">
        <w:rPr>
          <w:rFonts w:cstheme="minorHAnsi"/>
        </w:rPr>
        <w:t>We do not return coursework to learners. It is your responsibility to keep a copy of all coursework submitted.</w:t>
      </w:r>
    </w:p>
    <w:p w14:paraId="0117333B" w14:textId="77777777" w:rsidR="00652AF2" w:rsidRPr="000C2E3B" w:rsidRDefault="00652AF2" w:rsidP="00652AF2">
      <w:pPr>
        <w:pStyle w:val="Heading2"/>
        <w:rPr>
          <w:rFonts w:cstheme="minorHAnsi"/>
        </w:rPr>
      </w:pPr>
      <w:bookmarkStart w:id="29" w:name="_Toc37249997"/>
      <w:r w:rsidRPr="000C2E3B">
        <w:rPr>
          <w:rFonts w:cstheme="minorHAnsi"/>
        </w:rPr>
        <w:t>Contact Details</w:t>
      </w:r>
      <w:bookmarkEnd w:id="29"/>
    </w:p>
    <w:p w14:paraId="7215071E" w14:textId="77777777" w:rsidR="00652AF2" w:rsidRPr="000C2E3B" w:rsidRDefault="00652AF2" w:rsidP="000C2E3B">
      <w:pPr>
        <w:spacing w:after="240"/>
        <w:rPr>
          <w:rFonts w:cstheme="minorHAnsi"/>
        </w:rPr>
      </w:pPr>
      <w:r w:rsidRPr="000C2E3B">
        <w:rPr>
          <w:rFonts w:cstheme="minorHAnsi"/>
        </w:rPr>
        <w:t xml:space="preserve">Please ensure that the contact details you give are correct and notify us of any changes as soon as they occur, particularly mobile telephone number and email address. Please ensure your name is spelt correctly on the Learner Registration Form as this will be the name that will appear on your award certificate.  </w:t>
      </w:r>
    </w:p>
    <w:p w14:paraId="2BBEFBF1" w14:textId="77777777" w:rsidR="00652AF2" w:rsidRPr="000C2E3B" w:rsidRDefault="00652AF2" w:rsidP="00652AF2">
      <w:pPr>
        <w:pStyle w:val="Heading2"/>
        <w:rPr>
          <w:rFonts w:cstheme="minorHAnsi"/>
        </w:rPr>
      </w:pPr>
      <w:bookmarkStart w:id="30" w:name="_Toc37249998"/>
      <w:r w:rsidRPr="000C2E3B">
        <w:rPr>
          <w:rFonts w:cstheme="minorHAnsi"/>
        </w:rPr>
        <w:t>Photocopying</w:t>
      </w:r>
      <w:bookmarkEnd w:id="30"/>
    </w:p>
    <w:p w14:paraId="58D41D19" w14:textId="3304923A" w:rsidR="00652AF2" w:rsidRPr="000C2E3B" w:rsidRDefault="00652AF2" w:rsidP="000C2E3B">
      <w:pPr>
        <w:spacing w:after="240"/>
        <w:rPr>
          <w:rFonts w:cstheme="minorHAnsi"/>
        </w:rPr>
      </w:pPr>
      <w:r w:rsidRPr="000C2E3B">
        <w:rPr>
          <w:rFonts w:cstheme="minorHAnsi"/>
        </w:rPr>
        <w:t>The making of multiple photocopies of copyright material is an infringement of copyright unless the permission of the rights holders involved (i.e. the authors and publishers) has been obtained. Please keep this in mind and discuss with your tutor if you have any concerns regarding infringement of copyright</w:t>
      </w:r>
      <w:r w:rsidR="000C2E3B">
        <w:rPr>
          <w:rFonts w:cstheme="minorHAnsi"/>
        </w:rPr>
        <w:t>.</w:t>
      </w:r>
    </w:p>
    <w:p w14:paraId="5C6D2C09" w14:textId="77777777" w:rsidR="00652AF2" w:rsidRPr="000C2E3B" w:rsidRDefault="00652AF2" w:rsidP="00652AF2">
      <w:pPr>
        <w:pStyle w:val="Heading2"/>
        <w:rPr>
          <w:rFonts w:cstheme="minorHAnsi"/>
        </w:rPr>
      </w:pPr>
      <w:bookmarkStart w:id="31" w:name="_Toc37249999"/>
      <w:r w:rsidRPr="000C2E3B">
        <w:rPr>
          <w:rFonts w:cstheme="minorHAnsi"/>
        </w:rPr>
        <w:lastRenderedPageBreak/>
        <w:t>Data Protection</w:t>
      </w:r>
      <w:bookmarkEnd w:id="31"/>
    </w:p>
    <w:p w14:paraId="633F3AF2" w14:textId="77777777" w:rsidR="00652AF2" w:rsidRPr="000C2E3B" w:rsidRDefault="00652AF2" w:rsidP="00652AF2">
      <w:pPr>
        <w:rPr>
          <w:rFonts w:cstheme="minorHAnsi"/>
        </w:rPr>
      </w:pPr>
      <w:r w:rsidRPr="000C2E3B">
        <w:rPr>
          <w:rFonts w:cstheme="minorHAnsi"/>
        </w:rPr>
        <w:t xml:space="preserve">We maintain the personal data we hold on our learners in accordance with the requirements of relevant data protection legislation.  </w:t>
      </w:r>
    </w:p>
    <w:p w14:paraId="0BC5426A" w14:textId="77777777" w:rsidR="00652AF2" w:rsidRPr="000C2E3B" w:rsidRDefault="00652AF2" w:rsidP="00652AF2">
      <w:pPr>
        <w:rPr>
          <w:rFonts w:cstheme="minorHAnsi"/>
        </w:rPr>
      </w:pPr>
    </w:p>
    <w:p w14:paraId="57A2EEAC" w14:textId="3DAF12C0" w:rsidR="00824A81" w:rsidRPr="000C2E3B" w:rsidRDefault="00824A81" w:rsidP="00A730B7">
      <w:pPr>
        <w:rPr>
          <w:rFonts w:cstheme="minorHAnsi"/>
        </w:rPr>
      </w:pPr>
    </w:p>
    <w:sectPr w:rsidR="00824A81" w:rsidRPr="000C2E3B" w:rsidSect="000C2E3B">
      <w:headerReference w:type="even" r:id="rId10"/>
      <w:headerReference w:type="default" r:id="rId11"/>
      <w:footerReference w:type="even" r:id="rId12"/>
      <w:footerReference w:type="default" r:id="rId13"/>
      <w:headerReference w:type="first" r:id="rId14"/>
      <w:footerReference w:type="first" r:id="rId15"/>
      <w:pgSz w:w="11906" w:h="16838"/>
      <w:pgMar w:top="2269" w:right="1133" w:bottom="1135"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CFBB" w14:textId="77777777" w:rsidR="003345C8" w:rsidRDefault="003345C8" w:rsidP="00D15A6D">
      <w:pPr>
        <w:spacing w:line="240" w:lineRule="auto"/>
      </w:pPr>
      <w:r>
        <w:separator/>
      </w:r>
    </w:p>
  </w:endnote>
  <w:endnote w:type="continuationSeparator" w:id="0">
    <w:p w14:paraId="4A199FEA" w14:textId="77777777" w:rsidR="003345C8" w:rsidRDefault="003345C8" w:rsidP="00D1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7A12" w14:textId="77777777" w:rsidR="00652AF2" w:rsidRDefault="0065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0C00" w14:textId="6C61F182" w:rsidR="00D9154C" w:rsidRPr="00851E17" w:rsidRDefault="00D9154C" w:rsidP="00BC25AD">
    <w:pPr>
      <w:pStyle w:val="Footer"/>
      <w:jc w:val="right"/>
      <w:rPr>
        <w:rFonts w:asciiTheme="majorHAnsi" w:hAnsiTheme="majorHAnsi" w:cstheme="majorHAnsi"/>
        <w:sz w:val="20"/>
        <w:szCs w:val="20"/>
      </w:rPr>
    </w:pPr>
    <w:r w:rsidRPr="00D15A6D">
      <w:rPr>
        <w:noProof/>
      </w:rPr>
      <mc:AlternateContent>
        <mc:Choice Requires="wps">
          <w:drawing>
            <wp:anchor distT="0" distB="0" distL="114300" distR="114300" simplePos="0" relativeHeight="251669504" behindDoc="0" locked="0" layoutInCell="1" allowOverlap="1" wp14:anchorId="07E27BD0" wp14:editId="5EC5643C">
              <wp:simplePos x="0" y="0"/>
              <wp:positionH relativeFrom="margin">
                <wp:posOffset>-405114</wp:posOffset>
              </wp:positionH>
              <wp:positionV relativeFrom="paragraph">
                <wp:posOffset>22876</wp:posOffset>
              </wp:positionV>
              <wp:extent cx="6571397" cy="422476"/>
              <wp:effectExtent l="0" t="0" r="127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397" cy="422476"/>
                      </a:xfrm>
                      <a:prstGeom prst="rect">
                        <a:avLst/>
                      </a:prstGeom>
                      <a:solidFill>
                        <a:srgbClr val="FFFFFF"/>
                      </a:solidFill>
                      <a:ln w="9525">
                        <a:noFill/>
                        <a:miter lim="800000"/>
                        <a:headEnd/>
                        <a:tailEnd/>
                      </a:ln>
                    </wps:spPr>
                    <wps:txbx>
                      <w:txbxContent>
                        <w:p w14:paraId="0094DD85" w14:textId="55A32CE9" w:rsidR="00D9154C" w:rsidRDefault="00D9154C" w:rsidP="00FE5CFE">
                          <w:pPr>
                            <w:pStyle w:val="Footer"/>
                            <w:jc w:val="center"/>
                            <w:textAlignment w:val="baseline"/>
                            <w:rPr>
                              <w:rFonts w:eastAsia="Times New Roman" w:cstheme="minorHAnsi"/>
                              <w:color w:val="595959"/>
                              <w:kern w:val="24"/>
                              <w:sz w:val="20"/>
                              <w:szCs w:val="20"/>
                            </w:rPr>
                          </w:pPr>
                          <w:r w:rsidRPr="00204F2A">
                            <w:rPr>
                              <w:rFonts w:ascii="Calibri Light" w:eastAsia="Times New Roman" w:hAnsi="Calibri Light" w:cs="Arial"/>
                              <w:b/>
                              <w:bCs/>
                              <w:color w:val="000000" w:themeColor="text1"/>
                              <w:kern w:val="24"/>
                              <w:sz w:val="20"/>
                              <w:szCs w:val="20"/>
                            </w:rPr>
                            <w:t xml:space="preserve">www.phoenixsts.ie – info@phoenixsts.ie – </w:t>
                          </w:r>
                          <w:r w:rsidRPr="00204F2A">
                            <w:rPr>
                              <w:rFonts w:asciiTheme="majorHAnsi" w:eastAsia="Times New Roman" w:hAnsiTheme="majorHAnsi" w:cstheme="majorHAnsi"/>
                              <w:b/>
                              <w:bCs/>
                              <w:color w:val="000000" w:themeColor="text1"/>
                              <w:kern w:val="24"/>
                              <w:sz w:val="20"/>
                              <w:szCs w:val="20"/>
                            </w:rPr>
                            <w:t xml:space="preserve">Longford </w:t>
                          </w:r>
                          <w:r w:rsidRPr="00204F2A">
                            <w:rPr>
                              <w:rFonts w:asciiTheme="majorHAnsi" w:eastAsia="Times New Roman" w:hAnsiTheme="majorHAnsi" w:cstheme="majorHAnsi"/>
                              <w:bCs/>
                              <w:color w:val="000000" w:themeColor="text1"/>
                              <w:kern w:val="24"/>
                              <w:sz w:val="20"/>
                              <w:szCs w:val="20"/>
                            </w:rPr>
                            <w:t xml:space="preserve">043 3349611 </w:t>
                          </w:r>
                          <w:r w:rsidRPr="00204F2A">
                            <w:rPr>
                              <w:rFonts w:asciiTheme="majorHAnsi" w:eastAsia="Times New Roman" w:hAnsiTheme="majorHAnsi" w:cstheme="majorHAnsi"/>
                              <w:b/>
                              <w:bCs/>
                              <w:color w:val="000000" w:themeColor="text1"/>
                              <w:kern w:val="24"/>
                              <w:sz w:val="20"/>
                              <w:szCs w:val="20"/>
                            </w:rPr>
                            <w:t>–</w:t>
                          </w:r>
                          <w:r w:rsidRPr="00204F2A">
                            <w:rPr>
                              <w:rFonts w:asciiTheme="majorHAnsi" w:eastAsia="Times New Roman" w:hAnsiTheme="majorHAnsi" w:cstheme="majorHAnsi"/>
                              <w:bCs/>
                              <w:color w:val="000000" w:themeColor="text1"/>
                              <w:kern w:val="24"/>
                              <w:sz w:val="20"/>
                              <w:szCs w:val="20"/>
                            </w:rPr>
                            <w:t xml:space="preserve"> </w:t>
                          </w:r>
                          <w:r w:rsidRPr="00204F2A">
                            <w:rPr>
                              <w:rFonts w:asciiTheme="majorHAnsi" w:eastAsia="Times New Roman" w:hAnsiTheme="majorHAnsi" w:cstheme="majorHAnsi"/>
                              <w:b/>
                              <w:bCs/>
                              <w:color w:val="000000" w:themeColor="text1"/>
                              <w:kern w:val="24"/>
                              <w:sz w:val="20"/>
                              <w:szCs w:val="20"/>
                            </w:rPr>
                            <w:t xml:space="preserve">Dublin </w:t>
                          </w:r>
                          <w:r w:rsidRPr="00204F2A">
                            <w:rPr>
                              <w:rFonts w:asciiTheme="majorHAnsi" w:eastAsia="Times New Roman" w:hAnsiTheme="majorHAnsi" w:cstheme="majorHAnsi"/>
                              <w:bCs/>
                              <w:color w:val="000000" w:themeColor="text1"/>
                              <w:kern w:val="24"/>
                              <w:sz w:val="20"/>
                              <w:szCs w:val="20"/>
                            </w:rPr>
                            <w:t>01 9696722</w:t>
                          </w:r>
                          <w:r w:rsidRPr="00204F2A">
                            <w:rPr>
                              <w:rFonts w:asciiTheme="majorHAnsi" w:eastAsia="Times New Roman" w:hAnsiTheme="majorHAnsi" w:cstheme="majorHAnsi"/>
                              <w:b/>
                              <w:bCs/>
                              <w:color w:val="000000" w:themeColor="text1"/>
                              <w:kern w:val="24"/>
                              <w:sz w:val="20"/>
                              <w:szCs w:val="20"/>
                            </w:rPr>
                            <w:t xml:space="preserve"> – </w:t>
                          </w:r>
                          <w:r w:rsidRPr="00204F2A">
                            <w:rPr>
                              <w:rFonts w:asciiTheme="majorHAnsi" w:hAnsiTheme="majorHAnsi" w:cstheme="majorHAnsi"/>
                              <w:b/>
                              <w:sz w:val="20"/>
                              <w:szCs w:val="20"/>
                            </w:rPr>
                            <w:t xml:space="preserve">Cork </w:t>
                          </w:r>
                          <w:r w:rsidRPr="00204F2A">
                            <w:rPr>
                              <w:rFonts w:asciiTheme="majorHAnsi" w:hAnsiTheme="majorHAnsi" w:cstheme="majorHAnsi"/>
                              <w:sz w:val="20"/>
                              <w:szCs w:val="20"/>
                            </w:rPr>
                            <w:t>021 2429016</w:t>
                          </w:r>
                          <w:r w:rsidRPr="00204F2A">
                            <w:rPr>
                              <w:rFonts w:eastAsia="Times New Roman" w:cstheme="minorHAnsi"/>
                              <w:color w:val="595959"/>
                              <w:kern w:val="24"/>
                              <w:sz w:val="20"/>
                              <w:szCs w:val="20"/>
                            </w:rPr>
                            <w:t xml:space="preserve">    </w:t>
                          </w:r>
                          <w:r w:rsidRPr="00204F2A">
                            <w:rPr>
                              <w:rFonts w:asciiTheme="majorHAnsi" w:hAnsiTheme="majorHAnsi" w:cstheme="majorHAnsi"/>
                              <w:sz w:val="20"/>
                              <w:szCs w:val="20"/>
                            </w:rPr>
                            <w:t xml:space="preserve">Page </w:t>
                          </w:r>
                          <w:r w:rsidRPr="00204F2A">
                            <w:rPr>
                              <w:rFonts w:asciiTheme="majorHAnsi" w:hAnsiTheme="majorHAnsi" w:cstheme="majorHAnsi"/>
                              <w:b/>
                              <w:bCs/>
                              <w:sz w:val="20"/>
                              <w:szCs w:val="20"/>
                            </w:rPr>
                            <w:fldChar w:fldCharType="begin"/>
                          </w:r>
                          <w:r w:rsidRPr="00204F2A">
                            <w:rPr>
                              <w:rFonts w:asciiTheme="majorHAnsi" w:hAnsiTheme="majorHAnsi" w:cstheme="majorHAnsi"/>
                              <w:b/>
                              <w:bCs/>
                              <w:sz w:val="20"/>
                              <w:szCs w:val="20"/>
                            </w:rPr>
                            <w:instrText xml:space="preserve"> PAGE  \* Arabic  \* MERGEFORMAT </w:instrText>
                          </w:r>
                          <w:r w:rsidRPr="00204F2A">
                            <w:rPr>
                              <w:rFonts w:asciiTheme="majorHAnsi" w:hAnsiTheme="majorHAnsi" w:cstheme="majorHAnsi"/>
                              <w:b/>
                              <w:bCs/>
                              <w:sz w:val="20"/>
                              <w:szCs w:val="20"/>
                            </w:rPr>
                            <w:fldChar w:fldCharType="separate"/>
                          </w:r>
                          <w:r w:rsidRPr="00204F2A">
                            <w:rPr>
                              <w:rFonts w:asciiTheme="majorHAnsi" w:hAnsiTheme="majorHAnsi" w:cstheme="majorHAnsi"/>
                              <w:b/>
                              <w:bCs/>
                              <w:sz w:val="20"/>
                              <w:szCs w:val="20"/>
                            </w:rPr>
                            <w:t>1</w:t>
                          </w:r>
                          <w:r w:rsidRPr="00204F2A">
                            <w:rPr>
                              <w:rFonts w:asciiTheme="majorHAnsi" w:hAnsiTheme="majorHAnsi" w:cstheme="majorHAnsi"/>
                              <w:b/>
                              <w:bCs/>
                              <w:sz w:val="20"/>
                              <w:szCs w:val="20"/>
                            </w:rPr>
                            <w:fldChar w:fldCharType="end"/>
                          </w:r>
                          <w:r w:rsidRPr="00204F2A">
                            <w:rPr>
                              <w:rFonts w:asciiTheme="majorHAnsi" w:hAnsiTheme="majorHAnsi" w:cstheme="majorHAnsi"/>
                              <w:sz w:val="20"/>
                              <w:szCs w:val="20"/>
                            </w:rPr>
                            <w:t xml:space="preserve"> of </w:t>
                          </w:r>
                          <w:r w:rsidRPr="00204F2A">
                            <w:rPr>
                              <w:rFonts w:asciiTheme="majorHAnsi" w:hAnsiTheme="majorHAnsi" w:cstheme="majorHAnsi"/>
                              <w:b/>
                              <w:bCs/>
                              <w:sz w:val="20"/>
                              <w:szCs w:val="20"/>
                            </w:rPr>
                            <w:fldChar w:fldCharType="begin"/>
                          </w:r>
                          <w:r w:rsidRPr="00204F2A">
                            <w:rPr>
                              <w:rFonts w:asciiTheme="majorHAnsi" w:hAnsiTheme="majorHAnsi" w:cstheme="majorHAnsi"/>
                              <w:b/>
                              <w:bCs/>
                              <w:sz w:val="20"/>
                              <w:szCs w:val="20"/>
                            </w:rPr>
                            <w:instrText xml:space="preserve"> NUMPAGES  \* Arabic  \* MERGEFORMAT </w:instrText>
                          </w:r>
                          <w:r w:rsidRPr="00204F2A">
                            <w:rPr>
                              <w:rFonts w:asciiTheme="majorHAnsi" w:hAnsiTheme="majorHAnsi" w:cstheme="majorHAnsi"/>
                              <w:b/>
                              <w:bCs/>
                              <w:sz w:val="20"/>
                              <w:szCs w:val="20"/>
                            </w:rPr>
                            <w:fldChar w:fldCharType="separate"/>
                          </w:r>
                          <w:r w:rsidRPr="00204F2A">
                            <w:rPr>
                              <w:rFonts w:asciiTheme="majorHAnsi" w:hAnsiTheme="majorHAnsi" w:cstheme="majorHAnsi"/>
                              <w:b/>
                              <w:bCs/>
                              <w:sz w:val="20"/>
                              <w:szCs w:val="20"/>
                            </w:rPr>
                            <w:t>16</w:t>
                          </w:r>
                          <w:r w:rsidRPr="00204F2A">
                            <w:rPr>
                              <w:rFonts w:asciiTheme="majorHAnsi" w:hAnsiTheme="majorHAnsi" w:cstheme="majorHAnsi"/>
                              <w:b/>
                              <w:bCs/>
                              <w:sz w:val="20"/>
                              <w:szCs w:val="20"/>
                            </w:rPr>
                            <w:fldChar w:fldCharType="end"/>
                          </w:r>
                        </w:p>
                        <w:p w14:paraId="0CC24CAC" w14:textId="7432D654" w:rsidR="00FE5CFE" w:rsidRPr="00FE5CFE" w:rsidRDefault="00FE5CFE" w:rsidP="00FE5CFE">
                          <w:pPr>
                            <w:pStyle w:val="Footer"/>
                            <w:jc w:val="center"/>
                            <w:textAlignment w:val="baseline"/>
                            <w:rPr>
                              <w:rFonts w:eastAsia="Times New Roman" w:cstheme="minorHAnsi"/>
                              <w:kern w:val="24"/>
                              <w:sz w:val="20"/>
                              <w:szCs w:val="20"/>
                            </w:rPr>
                          </w:pPr>
                          <w:r w:rsidRPr="00FE5CFE">
                            <w:rPr>
                              <w:rFonts w:cstheme="minorHAnsi"/>
                              <w:sz w:val="20"/>
                              <w:szCs w:val="20"/>
                              <w:shd w:val="clear" w:color="auto" w:fill="FFFFFF"/>
                            </w:rPr>
                            <w:t>Unit 11, Leader House, Leader Park, Glack, Longford</w:t>
                          </w:r>
                        </w:p>
                        <w:p w14:paraId="2DC52663" w14:textId="77777777" w:rsidR="00D9154C" w:rsidRPr="00BC25AD" w:rsidRDefault="00D9154C" w:rsidP="00FE5CFE">
                          <w:pPr>
                            <w:pStyle w:val="Footer"/>
                            <w:jc w:val="center"/>
                            <w:textAlignment w:val="baseline"/>
                            <w:rPr>
                              <w:sz w:val="20"/>
                              <w:szCs w:val="20"/>
                            </w:rPr>
                          </w:pPr>
                        </w:p>
                        <w:p w14:paraId="7D05C53C" w14:textId="77777777" w:rsidR="00D9154C" w:rsidRPr="00BC25AD" w:rsidRDefault="00D9154C" w:rsidP="00AB5700">
                          <w:pPr>
                            <w:jc w:val="center"/>
                            <w:textAlignment w:val="baseline"/>
                            <w:rPr>
                              <w:rFonts w:asciiTheme="majorHAnsi" w:hAnsiTheme="majorHAnsi" w:cstheme="majorHAnsi"/>
                              <w:b/>
                              <w:sz w:val="20"/>
                              <w:szCs w:val="20"/>
                            </w:rPr>
                          </w:pPr>
                        </w:p>
                        <w:p w14:paraId="616C875B" w14:textId="511A96B6" w:rsidR="00D9154C" w:rsidRPr="00BC25AD" w:rsidRDefault="00D9154C" w:rsidP="00AB5700">
                          <w:pPr>
                            <w:jc w:val="center"/>
                            <w:textAlignment w:val="baseline"/>
                            <w:rPr>
                              <w:rFonts w:cstheme="minorHAnsi"/>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E27BD0" id="_x0000_t202" coordsize="21600,21600" o:spt="202" path="m,l,21600r21600,l21600,xe">
              <v:stroke joinstyle="miter"/>
              <v:path gradientshapeok="t" o:connecttype="rect"/>
            </v:shapetype>
            <v:shape id="_x0000_s1028" type="#_x0000_t202" style="position:absolute;left:0;text-align:left;margin-left:-31.9pt;margin-top:1.8pt;width:517.45pt;height:3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" stroked="f">
              <v:textbox>
                <w:txbxContent>
                  <w:p w14:paraId="0094DD85" w14:textId="55A32CE9" w:rsidR="00D9154C" w:rsidRDefault="00D9154C" w:rsidP="00FE5CFE">
                    <w:pPr>
                      <w:pStyle w:val="Footer"/>
                      <w:jc w:val="center"/>
                      <w:textAlignment w:val="baseline"/>
                      <w:rPr>
                        <w:rFonts w:eastAsia="Times New Roman" w:cstheme="minorHAnsi"/>
                        <w:color w:val="595959"/>
                        <w:kern w:val="24"/>
                        <w:sz w:val="20"/>
                        <w:szCs w:val="20"/>
                      </w:rPr>
                    </w:pPr>
                    <w:r w:rsidRPr="00204F2A">
                      <w:rPr>
                        <w:rFonts w:ascii="Calibri Light" w:eastAsia="Times New Roman" w:hAnsi="Calibri Light" w:cs="Arial"/>
                        <w:b/>
                        <w:bCs/>
                        <w:color w:val="000000" w:themeColor="text1"/>
                        <w:kern w:val="24"/>
                        <w:sz w:val="20"/>
                        <w:szCs w:val="20"/>
                      </w:rPr>
                      <w:t xml:space="preserve">www.phoenixsts.ie – info@phoenixsts.ie – </w:t>
                    </w:r>
                    <w:r w:rsidRPr="00204F2A">
                      <w:rPr>
                        <w:rFonts w:asciiTheme="majorHAnsi" w:eastAsia="Times New Roman" w:hAnsiTheme="majorHAnsi" w:cstheme="majorHAnsi"/>
                        <w:b/>
                        <w:bCs/>
                        <w:color w:val="000000" w:themeColor="text1"/>
                        <w:kern w:val="24"/>
                        <w:sz w:val="20"/>
                        <w:szCs w:val="20"/>
                      </w:rPr>
                      <w:t xml:space="preserve">Longford </w:t>
                    </w:r>
                    <w:r w:rsidRPr="00204F2A">
                      <w:rPr>
                        <w:rFonts w:asciiTheme="majorHAnsi" w:eastAsia="Times New Roman" w:hAnsiTheme="majorHAnsi" w:cstheme="majorHAnsi"/>
                        <w:bCs/>
                        <w:color w:val="000000" w:themeColor="text1"/>
                        <w:kern w:val="24"/>
                        <w:sz w:val="20"/>
                        <w:szCs w:val="20"/>
                      </w:rPr>
                      <w:t xml:space="preserve">043 3349611 </w:t>
                    </w:r>
                    <w:r w:rsidRPr="00204F2A">
                      <w:rPr>
                        <w:rFonts w:asciiTheme="majorHAnsi" w:eastAsia="Times New Roman" w:hAnsiTheme="majorHAnsi" w:cstheme="majorHAnsi"/>
                        <w:b/>
                        <w:bCs/>
                        <w:color w:val="000000" w:themeColor="text1"/>
                        <w:kern w:val="24"/>
                        <w:sz w:val="20"/>
                        <w:szCs w:val="20"/>
                      </w:rPr>
                      <w:t>–</w:t>
                    </w:r>
                    <w:r w:rsidRPr="00204F2A">
                      <w:rPr>
                        <w:rFonts w:asciiTheme="majorHAnsi" w:eastAsia="Times New Roman" w:hAnsiTheme="majorHAnsi" w:cstheme="majorHAnsi"/>
                        <w:bCs/>
                        <w:color w:val="000000" w:themeColor="text1"/>
                        <w:kern w:val="24"/>
                        <w:sz w:val="20"/>
                        <w:szCs w:val="20"/>
                      </w:rPr>
                      <w:t xml:space="preserve"> </w:t>
                    </w:r>
                    <w:r w:rsidRPr="00204F2A">
                      <w:rPr>
                        <w:rFonts w:asciiTheme="majorHAnsi" w:eastAsia="Times New Roman" w:hAnsiTheme="majorHAnsi" w:cstheme="majorHAnsi"/>
                        <w:b/>
                        <w:bCs/>
                        <w:color w:val="000000" w:themeColor="text1"/>
                        <w:kern w:val="24"/>
                        <w:sz w:val="20"/>
                        <w:szCs w:val="20"/>
                      </w:rPr>
                      <w:t xml:space="preserve">Dublin </w:t>
                    </w:r>
                    <w:r w:rsidRPr="00204F2A">
                      <w:rPr>
                        <w:rFonts w:asciiTheme="majorHAnsi" w:eastAsia="Times New Roman" w:hAnsiTheme="majorHAnsi" w:cstheme="majorHAnsi"/>
                        <w:bCs/>
                        <w:color w:val="000000" w:themeColor="text1"/>
                        <w:kern w:val="24"/>
                        <w:sz w:val="20"/>
                        <w:szCs w:val="20"/>
                      </w:rPr>
                      <w:t>01 9696722</w:t>
                    </w:r>
                    <w:r w:rsidRPr="00204F2A">
                      <w:rPr>
                        <w:rFonts w:asciiTheme="majorHAnsi" w:eastAsia="Times New Roman" w:hAnsiTheme="majorHAnsi" w:cstheme="majorHAnsi"/>
                        <w:b/>
                        <w:bCs/>
                        <w:color w:val="000000" w:themeColor="text1"/>
                        <w:kern w:val="24"/>
                        <w:sz w:val="20"/>
                        <w:szCs w:val="20"/>
                      </w:rPr>
                      <w:t xml:space="preserve"> – </w:t>
                    </w:r>
                    <w:r w:rsidRPr="00204F2A">
                      <w:rPr>
                        <w:rFonts w:asciiTheme="majorHAnsi" w:hAnsiTheme="majorHAnsi" w:cstheme="majorHAnsi"/>
                        <w:b/>
                        <w:sz w:val="20"/>
                        <w:szCs w:val="20"/>
                      </w:rPr>
                      <w:t xml:space="preserve">Cork </w:t>
                    </w:r>
                    <w:r w:rsidRPr="00204F2A">
                      <w:rPr>
                        <w:rFonts w:asciiTheme="majorHAnsi" w:hAnsiTheme="majorHAnsi" w:cstheme="majorHAnsi"/>
                        <w:sz w:val="20"/>
                        <w:szCs w:val="20"/>
                      </w:rPr>
                      <w:t>021 2429016</w:t>
                    </w:r>
                    <w:r w:rsidRPr="00204F2A">
                      <w:rPr>
                        <w:rFonts w:eastAsia="Times New Roman" w:cstheme="minorHAnsi"/>
                        <w:color w:val="595959"/>
                        <w:kern w:val="24"/>
                        <w:sz w:val="20"/>
                        <w:szCs w:val="20"/>
                      </w:rPr>
                      <w:t xml:space="preserve">    </w:t>
                    </w:r>
                    <w:r w:rsidRPr="00204F2A">
                      <w:rPr>
                        <w:rFonts w:asciiTheme="majorHAnsi" w:hAnsiTheme="majorHAnsi" w:cstheme="majorHAnsi"/>
                        <w:sz w:val="20"/>
                        <w:szCs w:val="20"/>
                      </w:rPr>
                      <w:t xml:space="preserve">Page </w:t>
                    </w:r>
                    <w:r w:rsidRPr="00204F2A">
                      <w:rPr>
                        <w:rFonts w:asciiTheme="majorHAnsi" w:hAnsiTheme="majorHAnsi" w:cstheme="majorHAnsi"/>
                        <w:b/>
                        <w:bCs/>
                        <w:sz w:val="20"/>
                        <w:szCs w:val="20"/>
                      </w:rPr>
                      <w:fldChar w:fldCharType="begin"/>
                    </w:r>
                    <w:r w:rsidRPr="00204F2A">
                      <w:rPr>
                        <w:rFonts w:asciiTheme="majorHAnsi" w:hAnsiTheme="majorHAnsi" w:cstheme="majorHAnsi"/>
                        <w:b/>
                        <w:bCs/>
                        <w:sz w:val="20"/>
                        <w:szCs w:val="20"/>
                      </w:rPr>
                      <w:instrText xml:space="preserve"> PAGE  \* Arabic  \* MERGEFORMAT </w:instrText>
                    </w:r>
                    <w:r w:rsidRPr="00204F2A">
                      <w:rPr>
                        <w:rFonts w:asciiTheme="majorHAnsi" w:hAnsiTheme="majorHAnsi" w:cstheme="majorHAnsi"/>
                        <w:b/>
                        <w:bCs/>
                        <w:sz w:val="20"/>
                        <w:szCs w:val="20"/>
                      </w:rPr>
                      <w:fldChar w:fldCharType="separate"/>
                    </w:r>
                    <w:r w:rsidRPr="00204F2A">
                      <w:rPr>
                        <w:rFonts w:asciiTheme="majorHAnsi" w:hAnsiTheme="majorHAnsi" w:cstheme="majorHAnsi"/>
                        <w:b/>
                        <w:bCs/>
                        <w:sz w:val="20"/>
                        <w:szCs w:val="20"/>
                      </w:rPr>
                      <w:t>1</w:t>
                    </w:r>
                    <w:r w:rsidRPr="00204F2A">
                      <w:rPr>
                        <w:rFonts w:asciiTheme="majorHAnsi" w:hAnsiTheme="majorHAnsi" w:cstheme="majorHAnsi"/>
                        <w:b/>
                        <w:bCs/>
                        <w:sz w:val="20"/>
                        <w:szCs w:val="20"/>
                      </w:rPr>
                      <w:fldChar w:fldCharType="end"/>
                    </w:r>
                    <w:r w:rsidRPr="00204F2A">
                      <w:rPr>
                        <w:rFonts w:asciiTheme="majorHAnsi" w:hAnsiTheme="majorHAnsi" w:cstheme="majorHAnsi"/>
                        <w:sz w:val="20"/>
                        <w:szCs w:val="20"/>
                      </w:rPr>
                      <w:t xml:space="preserve"> of </w:t>
                    </w:r>
                    <w:r w:rsidRPr="00204F2A">
                      <w:rPr>
                        <w:rFonts w:asciiTheme="majorHAnsi" w:hAnsiTheme="majorHAnsi" w:cstheme="majorHAnsi"/>
                        <w:b/>
                        <w:bCs/>
                        <w:sz w:val="20"/>
                        <w:szCs w:val="20"/>
                      </w:rPr>
                      <w:fldChar w:fldCharType="begin"/>
                    </w:r>
                    <w:r w:rsidRPr="00204F2A">
                      <w:rPr>
                        <w:rFonts w:asciiTheme="majorHAnsi" w:hAnsiTheme="majorHAnsi" w:cstheme="majorHAnsi"/>
                        <w:b/>
                        <w:bCs/>
                        <w:sz w:val="20"/>
                        <w:szCs w:val="20"/>
                      </w:rPr>
                      <w:instrText xml:space="preserve"> NUMPAGES  \* Arabic  \* MERGEFORMAT </w:instrText>
                    </w:r>
                    <w:r w:rsidRPr="00204F2A">
                      <w:rPr>
                        <w:rFonts w:asciiTheme="majorHAnsi" w:hAnsiTheme="majorHAnsi" w:cstheme="majorHAnsi"/>
                        <w:b/>
                        <w:bCs/>
                        <w:sz w:val="20"/>
                        <w:szCs w:val="20"/>
                      </w:rPr>
                      <w:fldChar w:fldCharType="separate"/>
                    </w:r>
                    <w:r w:rsidRPr="00204F2A">
                      <w:rPr>
                        <w:rFonts w:asciiTheme="majorHAnsi" w:hAnsiTheme="majorHAnsi" w:cstheme="majorHAnsi"/>
                        <w:b/>
                        <w:bCs/>
                        <w:sz w:val="20"/>
                        <w:szCs w:val="20"/>
                      </w:rPr>
                      <w:t>16</w:t>
                    </w:r>
                    <w:r w:rsidRPr="00204F2A">
                      <w:rPr>
                        <w:rFonts w:asciiTheme="majorHAnsi" w:hAnsiTheme="majorHAnsi" w:cstheme="majorHAnsi"/>
                        <w:b/>
                        <w:bCs/>
                        <w:sz w:val="20"/>
                        <w:szCs w:val="20"/>
                      </w:rPr>
                      <w:fldChar w:fldCharType="end"/>
                    </w:r>
                  </w:p>
                  <w:p w14:paraId="0CC24CAC" w14:textId="7432D654" w:rsidR="00FE5CFE" w:rsidRPr="00FE5CFE" w:rsidRDefault="00FE5CFE" w:rsidP="00FE5CFE">
                    <w:pPr>
                      <w:pStyle w:val="Footer"/>
                      <w:jc w:val="center"/>
                      <w:textAlignment w:val="baseline"/>
                      <w:rPr>
                        <w:rFonts w:eastAsia="Times New Roman" w:cstheme="minorHAnsi"/>
                        <w:kern w:val="24"/>
                        <w:sz w:val="20"/>
                        <w:szCs w:val="20"/>
                      </w:rPr>
                    </w:pPr>
                    <w:r w:rsidRPr="00FE5CFE">
                      <w:rPr>
                        <w:rFonts w:cstheme="minorHAnsi"/>
                        <w:sz w:val="20"/>
                        <w:szCs w:val="20"/>
                        <w:shd w:val="clear" w:color="auto" w:fill="FFFFFF"/>
                      </w:rPr>
                      <w:t>Unit 11, Leader House, Leader Park, Glack, Longford</w:t>
                    </w:r>
                  </w:p>
                  <w:p w14:paraId="2DC52663" w14:textId="77777777" w:rsidR="00D9154C" w:rsidRPr="00BC25AD" w:rsidRDefault="00D9154C" w:rsidP="00FE5CFE">
                    <w:pPr>
                      <w:pStyle w:val="Footer"/>
                      <w:jc w:val="center"/>
                      <w:textAlignment w:val="baseline"/>
                      <w:rPr>
                        <w:sz w:val="20"/>
                        <w:szCs w:val="20"/>
                      </w:rPr>
                    </w:pPr>
                  </w:p>
                  <w:p w14:paraId="7D05C53C" w14:textId="77777777" w:rsidR="00D9154C" w:rsidRPr="00BC25AD" w:rsidRDefault="00D9154C" w:rsidP="00AB5700">
                    <w:pPr>
                      <w:jc w:val="center"/>
                      <w:textAlignment w:val="baseline"/>
                      <w:rPr>
                        <w:rFonts w:asciiTheme="majorHAnsi" w:hAnsiTheme="majorHAnsi" w:cstheme="majorHAnsi"/>
                        <w:b/>
                        <w:sz w:val="20"/>
                        <w:szCs w:val="20"/>
                      </w:rPr>
                    </w:pPr>
                  </w:p>
                  <w:p w14:paraId="616C875B" w14:textId="511A96B6" w:rsidR="00D9154C" w:rsidRPr="00BC25AD" w:rsidRDefault="00D9154C" w:rsidP="00AB5700">
                    <w:pPr>
                      <w:jc w:val="center"/>
                      <w:textAlignment w:val="baseline"/>
                      <w:rPr>
                        <w:rFonts w:cstheme="minorHAnsi"/>
                        <w:sz w:val="20"/>
                        <w:szCs w:val="20"/>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FC0BAA1" wp14:editId="7E977956">
              <wp:simplePos x="0" y="0"/>
              <wp:positionH relativeFrom="page">
                <wp:align>left</wp:align>
              </wp:positionH>
              <wp:positionV relativeFrom="paragraph">
                <wp:posOffset>-55762</wp:posOffset>
              </wp:positionV>
              <wp:extent cx="7533005" cy="20320"/>
              <wp:effectExtent l="0" t="0" r="29845" b="36830"/>
              <wp:wrapNone/>
              <wp:docPr id="11" name="Straight Connector 11"/>
              <wp:cNvGraphicFramePr/>
              <a:graphic xmlns:a="http://schemas.openxmlformats.org/drawingml/2006/main">
                <a:graphicData uri="http://schemas.microsoft.com/office/word/2010/wordprocessingShape">
                  <wps:wsp>
                    <wps:cNvCnPr/>
                    <wps:spPr>
                      <a:xfrm flipV="1">
                        <a:off x="0" y="0"/>
                        <a:ext cx="7533005" cy="20320"/>
                      </a:xfrm>
                      <a:prstGeom prst="line">
                        <a:avLst/>
                      </a:prstGeom>
                      <a:ln>
                        <a:solidFill>
                          <a:srgbClr val="FF99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3EAF2" id="Straight Connector 11" o:spid="_x0000_s1026" style="position:absolute;flip:y;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4pt" to="593.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" strokecolor="#f90" strokeweight="1pt">
              <v:stroke joinstyle="miter"/>
              <w10:wrap anchorx="page"/>
            </v:line>
          </w:pict>
        </mc:Fallback>
      </mc:AlternateContent>
    </w:r>
    <w:r>
      <w:rPr>
        <w:rFonts w:asciiTheme="majorHAnsi" w:hAnsiTheme="majorHAnsi" w:cstheme="maj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466B" w14:textId="77777777" w:rsidR="00652AF2" w:rsidRDefault="0065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B23C" w14:textId="77777777" w:rsidR="003345C8" w:rsidRDefault="003345C8" w:rsidP="00D15A6D">
      <w:pPr>
        <w:spacing w:line="240" w:lineRule="auto"/>
      </w:pPr>
      <w:r>
        <w:separator/>
      </w:r>
    </w:p>
  </w:footnote>
  <w:footnote w:type="continuationSeparator" w:id="0">
    <w:p w14:paraId="27622659" w14:textId="77777777" w:rsidR="003345C8" w:rsidRDefault="003345C8" w:rsidP="00D1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C80" w14:textId="77777777" w:rsidR="00652AF2" w:rsidRDefault="00652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33FA" w14:textId="771C9464" w:rsidR="00D9154C" w:rsidRDefault="00D9154C">
    <w:pPr>
      <w:pStyle w:val="Header"/>
    </w:pPr>
    <w:r w:rsidRPr="00851E17">
      <w:rPr>
        <w:rFonts w:asciiTheme="majorHAnsi" w:hAnsiTheme="majorHAnsi" w:cstheme="majorHAnsi"/>
        <w:noProof/>
        <w:sz w:val="16"/>
        <w:szCs w:val="16"/>
      </w:rPr>
      <mc:AlternateContent>
        <mc:Choice Requires="wps">
          <w:drawing>
            <wp:anchor distT="0" distB="0" distL="114300" distR="114300" simplePos="0" relativeHeight="251663360" behindDoc="0" locked="0" layoutInCell="1" allowOverlap="1" wp14:anchorId="6481EB3C" wp14:editId="35F989EA">
              <wp:simplePos x="0" y="0"/>
              <wp:positionH relativeFrom="margin">
                <wp:posOffset>4344785</wp:posOffset>
              </wp:positionH>
              <wp:positionV relativeFrom="paragraph">
                <wp:posOffset>54090</wp:posOffset>
              </wp:positionV>
              <wp:extent cx="1574800" cy="623694"/>
              <wp:effectExtent l="0" t="0" r="6350" b="5080"/>
              <wp:wrapNone/>
              <wp:docPr id="9" name="Text Box 2">
                <a:extLst xmlns:a="http://schemas.openxmlformats.org/drawingml/2006/main">
                  <a:ext uri="{FF2B5EF4-FFF2-40B4-BE49-F238E27FC236}">
                    <a16:creationId xmlns:a16="http://schemas.microsoft.com/office/drawing/2014/main" id="{F3FF1EEC-A510-40E4-8374-BF81B272F5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623694"/>
                      </a:xfrm>
                      <a:prstGeom prst="rect">
                        <a:avLst/>
                      </a:prstGeom>
                      <a:solidFill>
                        <a:srgbClr val="FFFFFF"/>
                      </a:solidFill>
                      <a:ln w="9525">
                        <a:noFill/>
                        <a:miter lim="800000"/>
                        <a:headEnd/>
                        <a:tailEnd/>
                      </a:ln>
                    </wps:spPr>
                    <wps:txbx>
                      <w:txbxContent>
                        <w:p w14:paraId="27B5D7F5" w14:textId="77777777" w:rsidR="00652AF2" w:rsidRPr="00A15EFC" w:rsidRDefault="00652AF2" w:rsidP="00652AF2">
                          <w:pPr>
                            <w:pStyle w:val="Heading1"/>
                          </w:pPr>
                          <w:r w:rsidRPr="00A15EFC">
                            <w:t>Learner Handbook</w:t>
                          </w:r>
                        </w:p>
                        <w:p w14:paraId="4A1BF972" w14:textId="7A584757" w:rsidR="00D9154C" w:rsidRPr="00207BA0" w:rsidRDefault="00D9154C" w:rsidP="00D15A6D">
                          <w:pPr>
                            <w:pStyle w:val="Footer"/>
                            <w:textAlignment w:val="baseline"/>
                            <w:rPr>
                              <w:rFonts w:asciiTheme="majorHAnsi" w:eastAsia="Times New Roman" w:hAnsiTheme="majorHAnsi" w:cstheme="majorHAnsi"/>
                              <w:b/>
                              <w:bCs/>
                              <w:color w:val="000000" w:themeColor="text1"/>
                              <w:kern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81EB3C" id="_x0000_t202" coordsize="21600,21600" o:spt="202" path="m,l,21600r21600,l21600,xe">
              <v:stroke joinstyle="miter"/>
              <v:path gradientshapeok="t" o:connecttype="rect"/>
            </v:shapetype>
            <v:shape id="Text Box 2" o:spid="_x0000_s1027" type="#_x0000_t202" style="position:absolute;margin-left:342.1pt;margin-top:4.25pt;width:124pt;height:4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" stroked="f">
              <v:textbox>
                <w:txbxContent>
                  <w:p w14:paraId="27B5D7F5" w14:textId="77777777" w:rsidR="00652AF2" w:rsidRPr="00A15EFC" w:rsidRDefault="00652AF2" w:rsidP="00652AF2">
                    <w:pPr>
                      <w:pStyle w:val="Heading1"/>
                    </w:pPr>
                    <w:r w:rsidRPr="00A15EFC">
                      <w:t>Learner Handbook</w:t>
                    </w:r>
                  </w:p>
                  <w:p w14:paraId="4A1BF972" w14:textId="7A584757" w:rsidR="00D9154C" w:rsidRPr="00207BA0" w:rsidRDefault="00D9154C" w:rsidP="00D15A6D">
                    <w:pPr>
                      <w:pStyle w:val="Footer"/>
                      <w:textAlignment w:val="baseline"/>
                      <w:rPr>
                        <w:rFonts w:asciiTheme="majorHAnsi" w:eastAsia="Times New Roman" w:hAnsiTheme="majorHAnsi" w:cstheme="majorHAnsi"/>
                        <w:b/>
                        <w:bCs/>
                        <w:color w:val="000000" w:themeColor="text1"/>
                        <w:kern w:val="24"/>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1556041" wp14:editId="1E75ABED">
              <wp:simplePos x="0" y="0"/>
              <wp:positionH relativeFrom="page">
                <wp:posOffset>0</wp:posOffset>
              </wp:positionH>
              <wp:positionV relativeFrom="paragraph">
                <wp:posOffset>879314</wp:posOffset>
              </wp:positionV>
              <wp:extent cx="7533005" cy="20320"/>
              <wp:effectExtent l="0" t="0" r="29845" b="36830"/>
              <wp:wrapNone/>
              <wp:docPr id="229" name="Straight Connector 229"/>
              <wp:cNvGraphicFramePr/>
              <a:graphic xmlns:a="http://schemas.openxmlformats.org/drawingml/2006/main">
                <a:graphicData uri="http://schemas.microsoft.com/office/word/2010/wordprocessingShape">
                  <wps:wsp>
                    <wps:cNvCnPr/>
                    <wps:spPr>
                      <a:xfrm flipV="1">
                        <a:off x="0" y="0"/>
                        <a:ext cx="7533005" cy="20320"/>
                      </a:xfrm>
                      <a:prstGeom prst="line">
                        <a:avLst/>
                      </a:prstGeom>
                      <a:ln>
                        <a:solidFill>
                          <a:srgbClr val="FF99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3F6E" id="Straight Connector 229"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69.25pt" to="593.1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" strokecolor="#f90" strokeweight="1pt">
              <v:stroke joinstyle="miter"/>
              <w10:wrap anchorx="page"/>
            </v:line>
          </w:pict>
        </mc:Fallback>
      </mc:AlternateContent>
    </w:r>
    <w:r w:rsidRPr="00D15A6D">
      <w:rPr>
        <w:noProof/>
      </w:rPr>
      <w:drawing>
        <wp:anchor distT="0" distB="0" distL="114300" distR="114300" simplePos="0" relativeHeight="251660288" behindDoc="0" locked="0" layoutInCell="1" allowOverlap="1" wp14:anchorId="531890B0" wp14:editId="28109FC4">
          <wp:simplePos x="0" y="0"/>
          <wp:positionH relativeFrom="margin">
            <wp:posOffset>-320457</wp:posOffset>
          </wp:positionH>
          <wp:positionV relativeFrom="paragraph">
            <wp:posOffset>-147964</wp:posOffset>
          </wp:positionV>
          <wp:extent cx="1582459" cy="8802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59" cy="8802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6A8E" w14:textId="77777777" w:rsidR="00652AF2" w:rsidRDefault="00652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DB2"/>
    <w:multiLevelType w:val="multilevel"/>
    <w:tmpl w:val="7E04D3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C66C93"/>
    <w:multiLevelType w:val="hybridMultilevel"/>
    <w:tmpl w:val="1F52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E465B8"/>
    <w:multiLevelType w:val="hybridMultilevel"/>
    <w:tmpl w:val="FF589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D3150"/>
    <w:multiLevelType w:val="hybridMultilevel"/>
    <w:tmpl w:val="F9EE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2365C"/>
    <w:multiLevelType w:val="hybridMultilevel"/>
    <w:tmpl w:val="6F044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2601A1"/>
    <w:multiLevelType w:val="hybridMultilevel"/>
    <w:tmpl w:val="639C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22282"/>
    <w:multiLevelType w:val="hybridMultilevel"/>
    <w:tmpl w:val="1BC22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965B63"/>
    <w:multiLevelType w:val="hybridMultilevel"/>
    <w:tmpl w:val="7C86C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521D53"/>
    <w:multiLevelType w:val="hybridMultilevel"/>
    <w:tmpl w:val="6E9A9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F7529A"/>
    <w:multiLevelType w:val="multilevel"/>
    <w:tmpl w:val="7E04D3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02C8E"/>
    <w:multiLevelType w:val="hybridMultilevel"/>
    <w:tmpl w:val="EF6E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41F7A"/>
    <w:multiLevelType w:val="hybridMultilevel"/>
    <w:tmpl w:val="7A78E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B3215B"/>
    <w:multiLevelType w:val="hybridMultilevel"/>
    <w:tmpl w:val="C42C7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3A1CD7"/>
    <w:multiLevelType w:val="multilevel"/>
    <w:tmpl w:val="1A0A3E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F4058"/>
    <w:multiLevelType w:val="hybridMultilevel"/>
    <w:tmpl w:val="CAC44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784D7A"/>
    <w:multiLevelType w:val="hybridMultilevel"/>
    <w:tmpl w:val="12F6C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600F8D"/>
    <w:multiLevelType w:val="hybridMultilevel"/>
    <w:tmpl w:val="AFC81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500415"/>
    <w:multiLevelType w:val="hybridMultilevel"/>
    <w:tmpl w:val="B73637A2"/>
    <w:lvl w:ilvl="0" w:tplc="AD9CA57E">
      <w:start w:val="1"/>
      <w:numFmt w:val="bullet"/>
      <w:lvlText w:val=""/>
      <w:lvlJc w:val="left"/>
      <w:pPr>
        <w:ind w:left="720" w:hanging="360"/>
      </w:pPr>
      <w:rPr>
        <w:rFonts w:ascii="Symbol" w:hAnsi="Symbol" w:hint="default"/>
      </w:rPr>
    </w:lvl>
    <w:lvl w:ilvl="1" w:tplc="609A5F68">
      <w:start w:val="1"/>
      <w:numFmt w:val="bullet"/>
      <w:lvlText w:val="o"/>
      <w:lvlJc w:val="left"/>
      <w:pPr>
        <w:ind w:left="1440" w:hanging="360"/>
      </w:pPr>
      <w:rPr>
        <w:rFonts w:ascii="Courier New" w:hAnsi="Courier New" w:hint="default"/>
      </w:rPr>
    </w:lvl>
    <w:lvl w:ilvl="2" w:tplc="8F042BD0">
      <w:start w:val="1"/>
      <w:numFmt w:val="bullet"/>
      <w:lvlText w:val=""/>
      <w:lvlJc w:val="left"/>
      <w:pPr>
        <w:ind w:left="2160" w:hanging="360"/>
      </w:pPr>
      <w:rPr>
        <w:rFonts w:ascii="Wingdings" w:hAnsi="Wingdings" w:hint="default"/>
      </w:rPr>
    </w:lvl>
    <w:lvl w:ilvl="3" w:tplc="47948998">
      <w:start w:val="1"/>
      <w:numFmt w:val="bullet"/>
      <w:lvlText w:val=""/>
      <w:lvlJc w:val="left"/>
      <w:pPr>
        <w:ind w:left="2880" w:hanging="360"/>
      </w:pPr>
      <w:rPr>
        <w:rFonts w:ascii="Symbol" w:hAnsi="Symbol" w:hint="default"/>
      </w:rPr>
    </w:lvl>
    <w:lvl w:ilvl="4" w:tplc="0290A5B6">
      <w:start w:val="1"/>
      <w:numFmt w:val="bullet"/>
      <w:lvlText w:val="o"/>
      <w:lvlJc w:val="left"/>
      <w:pPr>
        <w:ind w:left="3600" w:hanging="360"/>
      </w:pPr>
      <w:rPr>
        <w:rFonts w:ascii="Courier New" w:hAnsi="Courier New" w:hint="default"/>
      </w:rPr>
    </w:lvl>
    <w:lvl w:ilvl="5" w:tplc="B0AC31E4">
      <w:start w:val="1"/>
      <w:numFmt w:val="bullet"/>
      <w:lvlText w:val=""/>
      <w:lvlJc w:val="left"/>
      <w:pPr>
        <w:ind w:left="4320" w:hanging="360"/>
      </w:pPr>
      <w:rPr>
        <w:rFonts w:ascii="Wingdings" w:hAnsi="Wingdings" w:hint="default"/>
      </w:rPr>
    </w:lvl>
    <w:lvl w:ilvl="6" w:tplc="52C01AA0">
      <w:start w:val="1"/>
      <w:numFmt w:val="bullet"/>
      <w:lvlText w:val=""/>
      <w:lvlJc w:val="left"/>
      <w:pPr>
        <w:ind w:left="5040" w:hanging="360"/>
      </w:pPr>
      <w:rPr>
        <w:rFonts w:ascii="Symbol" w:hAnsi="Symbol" w:hint="default"/>
      </w:rPr>
    </w:lvl>
    <w:lvl w:ilvl="7" w:tplc="E2A6B7AE">
      <w:start w:val="1"/>
      <w:numFmt w:val="bullet"/>
      <w:lvlText w:val="o"/>
      <w:lvlJc w:val="left"/>
      <w:pPr>
        <w:ind w:left="5760" w:hanging="360"/>
      </w:pPr>
      <w:rPr>
        <w:rFonts w:ascii="Courier New" w:hAnsi="Courier New" w:hint="default"/>
      </w:rPr>
    </w:lvl>
    <w:lvl w:ilvl="8" w:tplc="38569932">
      <w:start w:val="1"/>
      <w:numFmt w:val="bullet"/>
      <w:lvlText w:val=""/>
      <w:lvlJc w:val="left"/>
      <w:pPr>
        <w:ind w:left="6480" w:hanging="360"/>
      </w:pPr>
      <w:rPr>
        <w:rFonts w:ascii="Wingdings" w:hAnsi="Wingdings" w:hint="default"/>
      </w:rPr>
    </w:lvl>
  </w:abstractNum>
  <w:abstractNum w:abstractNumId="18" w15:restartNumberingAfterBreak="0">
    <w:nsid w:val="5B5B7F6B"/>
    <w:multiLevelType w:val="hybridMultilevel"/>
    <w:tmpl w:val="9E1AE2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D332570"/>
    <w:multiLevelType w:val="hybridMultilevel"/>
    <w:tmpl w:val="DE6E9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5F36E81"/>
    <w:multiLevelType w:val="hybridMultilevel"/>
    <w:tmpl w:val="1C94D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B03FBA"/>
    <w:multiLevelType w:val="hybridMultilevel"/>
    <w:tmpl w:val="0CC8A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9E5297"/>
    <w:multiLevelType w:val="hybridMultilevel"/>
    <w:tmpl w:val="65724F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7A60BD6"/>
    <w:multiLevelType w:val="hybridMultilevel"/>
    <w:tmpl w:val="E2882A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4F06C7"/>
    <w:multiLevelType w:val="hybridMultilevel"/>
    <w:tmpl w:val="3D706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AC5AE0"/>
    <w:multiLevelType w:val="hybridMultilevel"/>
    <w:tmpl w:val="061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B2488"/>
    <w:multiLevelType w:val="hybridMultilevel"/>
    <w:tmpl w:val="5980F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6"/>
  </w:num>
  <w:num w:numId="4">
    <w:abstractNumId w:val="26"/>
  </w:num>
  <w:num w:numId="5">
    <w:abstractNumId w:val="0"/>
  </w:num>
  <w:num w:numId="6">
    <w:abstractNumId w:val="9"/>
  </w:num>
  <w:num w:numId="7">
    <w:abstractNumId w:val="23"/>
  </w:num>
  <w:num w:numId="8">
    <w:abstractNumId w:val="11"/>
  </w:num>
  <w:num w:numId="9">
    <w:abstractNumId w:val="12"/>
  </w:num>
  <w:num w:numId="10">
    <w:abstractNumId w:val="25"/>
  </w:num>
  <w:num w:numId="11">
    <w:abstractNumId w:val="3"/>
  </w:num>
  <w:num w:numId="12">
    <w:abstractNumId w:val="10"/>
  </w:num>
  <w:num w:numId="13">
    <w:abstractNumId w:val="18"/>
  </w:num>
  <w:num w:numId="14">
    <w:abstractNumId w:val="21"/>
  </w:num>
  <w:num w:numId="15">
    <w:abstractNumId w:val="7"/>
  </w:num>
  <w:num w:numId="16">
    <w:abstractNumId w:val="22"/>
  </w:num>
  <w:num w:numId="17">
    <w:abstractNumId w:val="5"/>
  </w:num>
  <w:num w:numId="18">
    <w:abstractNumId w:val="17"/>
  </w:num>
  <w:num w:numId="19">
    <w:abstractNumId w:val="15"/>
  </w:num>
  <w:num w:numId="20">
    <w:abstractNumId w:val="4"/>
  </w:num>
  <w:num w:numId="21">
    <w:abstractNumId w:val="20"/>
  </w:num>
  <w:num w:numId="22">
    <w:abstractNumId w:val="14"/>
  </w:num>
  <w:num w:numId="23">
    <w:abstractNumId w:val="8"/>
  </w:num>
  <w:num w:numId="24">
    <w:abstractNumId w:val="1"/>
  </w:num>
  <w:num w:numId="25">
    <w:abstractNumId w:val="2"/>
  </w:num>
  <w:num w:numId="26">
    <w:abstractNumId w:val="24"/>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MjE0MTa0MDECkko6SsGpxcWZ+XkgBWa1AAyt4dwsAAAA"/>
    <w:docVar w:name="dgnword-docGUID" w:val="{55A61810-090E-4450-A5F3-A5E6B922EC6A}"/>
    <w:docVar w:name="dgnword-eventsink" w:val="2306799310080"/>
  </w:docVars>
  <w:rsids>
    <w:rsidRoot w:val="00D15A6D"/>
    <w:rsid w:val="000771DC"/>
    <w:rsid w:val="000C2E3B"/>
    <w:rsid w:val="000D18A8"/>
    <w:rsid w:val="000D1D37"/>
    <w:rsid w:val="00204F2A"/>
    <w:rsid w:val="00207BA0"/>
    <w:rsid w:val="00236EBD"/>
    <w:rsid w:val="00253041"/>
    <w:rsid w:val="00260FBF"/>
    <w:rsid w:val="002B0142"/>
    <w:rsid w:val="003345C8"/>
    <w:rsid w:val="003761B0"/>
    <w:rsid w:val="003D2F36"/>
    <w:rsid w:val="00445160"/>
    <w:rsid w:val="00501629"/>
    <w:rsid w:val="005A40B1"/>
    <w:rsid w:val="005D449F"/>
    <w:rsid w:val="005F2440"/>
    <w:rsid w:val="00652AF2"/>
    <w:rsid w:val="00691F39"/>
    <w:rsid w:val="006920D7"/>
    <w:rsid w:val="006A5D09"/>
    <w:rsid w:val="006C7006"/>
    <w:rsid w:val="006D0AFB"/>
    <w:rsid w:val="00706458"/>
    <w:rsid w:val="00760723"/>
    <w:rsid w:val="00786648"/>
    <w:rsid w:val="007E44E6"/>
    <w:rsid w:val="00824A81"/>
    <w:rsid w:val="00837DED"/>
    <w:rsid w:val="00851E17"/>
    <w:rsid w:val="00970E4D"/>
    <w:rsid w:val="00976E5B"/>
    <w:rsid w:val="009D78A0"/>
    <w:rsid w:val="009E402A"/>
    <w:rsid w:val="009F35C2"/>
    <w:rsid w:val="00A730B7"/>
    <w:rsid w:val="00AB5700"/>
    <w:rsid w:val="00B64491"/>
    <w:rsid w:val="00BB25A5"/>
    <w:rsid w:val="00BC1648"/>
    <w:rsid w:val="00BC25AD"/>
    <w:rsid w:val="00C03EB0"/>
    <w:rsid w:val="00CA5B62"/>
    <w:rsid w:val="00D1568E"/>
    <w:rsid w:val="00D15A6D"/>
    <w:rsid w:val="00D25511"/>
    <w:rsid w:val="00D42221"/>
    <w:rsid w:val="00D46062"/>
    <w:rsid w:val="00D81259"/>
    <w:rsid w:val="00D9154C"/>
    <w:rsid w:val="00E657C2"/>
    <w:rsid w:val="00E86ED2"/>
    <w:rsid w:val="00E90380"/>
    <w:rsid w:val="00E91CFF"/>
    <w:rsid w:val="00EE1962"/>
    <w:rsid w:val="00F64D54"/>
    <w:rsid w:val="00F764D0"/>
    <w:rsid w:val="00F86785"/>
    <w:rsid w:val="00FB2941"/>
    <w:rsid w:val="00FE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9DB6"/>
  <w15:chartTrackingRefBased/>
  <w15:docId w15:val="{9A2755F3-0FEC-40A5-B523-295BBA64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A0"/>
    <w:pPr>
      <w:spacing w:after="0"/>
    </w:pPr>
  </w:style>
  <w:style w:type="paragraph" w:styleId="Heading1">
    <w:name w:val="heading 1"/>
    <w:basedOn w:val="Normal"/>
    <w:next w:val="Normal"/>
    <w:link w:val="Heading1Char"/>
    <w:uiPriority w:val="9"/>
    <w:qFormat/>
    <w:rsid w:val="00691F39"/>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nhideWhenUsed/>
    <w:qFormat/>
    <w:rsid w:val="00691F39"/>
    <w:pPr>
      <w:keepNext/>
      <w:keepLines/>
      <w:spacing w:before="4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5016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39"/>
    <w:rPr>
      <w:rFonts w:ascii="Tahoma" w:eastAsiaTheme="majorEastAsia" w:hAnsi="Tahoma" w:cstheme="majorBidi"/>
      <w:b/>
      <w:sz w:val="28"/>
      <w:szCs w:val="32"/>
    </w:rPr>
  </w:style>
  <w:style w:type="character" w:customStyle="1" w:styleId="Heading2Char">
    <w:name w:val="Heading 2 Char"/>
    <w:basedOn w:val="DefaultParagraphFont"/>
    <w:link w:val="Heading2"/>
    <w:uiPriority w:val="9"/>
    <w:semiHidden/>
    <w:rsid w:val="00691F39"/>
    <w:rPr>
      <w:rFonts w:ascii="Tahoma" w:eastAsiaTheme="majorEastAsia" w:hAnsi="Tahoma" w:cstheme="majorBidi"/>
      <w:sz w:val="24"/>
      <w:szCs w:val="26"/>
    </w:rPr>
  </w:style>
  <w:style w:type="paragraph" w:styleId="Title">
    <w:name w:val="Title"/>
    <w:aliases w:val="Webtext"/>
    <w:basedOn w:val="Normal"/>
    <w:next w:val="Normal"/>
    <w:link w:val="TitleChar"/>
    <w:uiPriority w:val="10"/>
    <w:qFormat/>
    <w:rsid w:val="003761B0"/>
    <w:pPr>
      <w:spacing w:line="240" w:lineRule="auto"/>
      <w:contextualSpacing/>
    </w:pPr>
    <w:rPr>
      <w:rFonts w:eastAsiaTheme="majorEastAsia" w:cstheme="majorBidi"/>
      <w:spacing w:val="-10"/>
      <w:kern w:val="28"/>
      <w:sz w:val="20"/>
      <w:szCs w:val="56"/>
    </w:rPr>
  </w:style>
  <w:style w:type="character" w:customStyle="1" w:styleId="TitleChar">
    <w:name w:val="Title Char"/>
    <w:aliases w:val="Webtext Char"/>
    <w:basedOn w:val="DefaultParagraphFont"/>
    <w:link w:val="Title"/>
    <w:uiPriority w:val="10"/>
    <w:rsid w:val="003761B0"/>
    <w:rPr>
      <w:rFonts w:ascii="Tahoma" w:eastAsiaTheme="majorEastAsia" w:hAnsi="Tahoma" w:cstheme="majorBidi"/>
      <w:spacing w:val="-10"/>
      <w:kern w:val="28"/>
      <w:sz w:val="20"/>
      <w:szCs w:val="56"/>
    </w:rPr>
  </w:style>
  <w:style w:type="character" w:styleId="Emphasis">
    <w:name w:val="Emphasis"/>
    <w:aliases w:val="Web"/>
    <w:basedOn w:val="DefaultParagraphFont"/>
    <w:uiPriority w:val="20"/>
    <w:qFormat/>
    <w:rsid w:val="009F35C2"/>
    <w:rPr>
      <w:rFonts w:ascii="Tahoma" w:hAnsi="Tahoma"/>
      <w:i w:val="0"/>
      <w:iCs/>
      <w:color w:val="000000" w:themeColor="text1"/>
      <w:sz w:val="20"/>
    </w:rPr>
  </w:style>
  <w:style w:type="paragraph" w:styleId="Header">
    <w:name w:val="header"/>
    <w:basedOn w:val="Normal"/>
    <w:link w:val="HeaderChar"/>
    <w:uiPriority w:val="99"/>
    <w:unhideWhenUsed/>
    <w:rsid w:val="00D15A6D"/>
    <w:pPr>
      <w:tabs>
        <w:tab w:val="center" w:pos="4513"/>
        <w:tab w:val="right" w:pos="9026"/>
      </w:tabs>
      <w:spacing w:line="240" w:lineRule="auto"/>
    </w:pPr>
  </w:style>
  <w:style w:type="character" w:customStyle="1" w:styleId="HeaderChar">
    <w:name w:val="Header Char"/>
    <w:basedOn w:val="DefaultParagraphFont"/>
    <w:link w:val="Header"/>
    <w:uiPriority w:val="99"/>
    <w:rsid w:val="00D15A6D"/>
    <w:rPr>
      <w:rFonts w:ascii="Tahoma" w:hAnsi="Tahoma"/>
    </w:rPr>
  </w:style>
  <w:style w:type="paragraph" w:styleId="Footer">
    <w:name w:val="footer"/>
    <w:basedOn w:val="Normal"/>
    <w:link w:val="FooterChar"/>
    <w:uiPriority w:val="99"/>
    <w:unhideWhenUsed/>
    <w:rsid w:val="00D15A6D"/>
    <w:pPr>
      <w:tabs>
        <w:tab w:val="center" w:pos="4513"/>
        <w:tab w:val="right" w:pos="9026"/>
      </w:tabs>
      <w:spacing w:line="240" w:lineRule="auto"/>
    </w:pPr>
  </w:style>
  <w:style w:type="character" w:customStyle="1" w:styleId="FooterChar">
    <w:name w:val="Footer Char"/>
    <w:basedOn w:val="DefaultParagraphFont"/>
    <w:link w:val="Footer"/>
    <w:uiPriority w:val="99"/>
    <w:rsid w:val="00D15A6D"/>
    <w:rPr>
      <w:rFonts w:ascii="Tahoma" w:hAnsi="Tahoma"/>
    </w:rPr>
  </w:style>
  <w:style w:type="character" w:styleId="Hyperlink">
    <w:name w:val="Hyperlink"/>
    <w:basedOn w:val="DefaultParagraphFont"/>
    <w:uiPriority w:val="99"/>
    <w:unhideWhenUsed/>
    <w:rsid w:val="00760723"/>
    <w:rPr>
      <w:color w:val="0563C1" w:themeColor="hyperlink"/>
      <w:u w:val="single"/>
    </w:rPr>
  </w:style>
  <w:style w:type="character" w:styleId="UnresolvedMention">
    <w:name w:val="Unresolved Mention"/>
    <w:basedOn w:val="DefaultParagraphFont"/>
    <w:uiPriority w:val="99"/>
    <w:semiHidden/>
    <w:unhideWhenUsed/>
    <w:rsid w:val="00760723"/>
    <w:rPr>
      <w:color w:val="605E5C"/>
      <w:shd w:val="clear" w:color="auto" w:fill="E1DFDD"/>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2B0142"/>
    <w:pPr>
      <w:spacing w:line="256" w:lineRule="auto"/>
      <w:ind w:left="720"/>
      <w:contextualSpacing/>
    </w:pPr>
    <w:rPr>
      <w:rFonts w:ascii="Tahoma" w:hAnsi="Tahoma"/>
    </w:rPr>
  </w:style>
  <w:style w:type="paragraph" w:styleId="NormalWeb">
    <w:name w:val="Normal (Web)"/>
    <w:basedOn w:val="Normal"/>
    <w:semiHidden/>
    <w:unhideWhenUsed/>
    <w:rsid w:val="005D4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01629"/>
    <w:rPr>
      <w:rFonts w:asciiTheme="majorHAnsi" w:eastAsiaTheme="majorEastAsia" w:hAnsiTheme="majorHAnsi" w:cstheme="majorBidi"/>
      <w:color w:val="1F3763" w:themeColor="accent1" w:themeShade="7F"/>
      <w:sz w:val="24"/>
      <w:szCs w:val="24"/>
    </w:rPr>
  </w:style>
  <w:style w:type="character" w:customStyle="1" w:styleId="gmaildefault">
    <w:name w:val="gmail_default"/>
    <w:basedOn w:val="DefaultParagraphFont"/>
    <w:rsid w:val="00253041"/>
  </w:style>
  <w:style w:type="paragraph" w:styleId="NoSpacing">
    <w:name w:val="No Spacing"/>
    <w:link w:val="NoSpacingChar"/>
    <w:uiPriority w:val="1"/>
    <w:qFormat/>
    <w:rsid w:val="00253041"/>
    <w:pPr>
      <w:spacing w:after="0" w:line="240" w:lineRule="auto"/>
    </w:pPr>
  </w:style>
  <w:style w:type="paragraph" w:customStyle="1" w:styleId="NormalWeb1">
    <w:name w:val="Normal (Web)1"/>
    <w:basedOn w:val="Normal"/>
    <w:rsid w:val="00D9154C"/>
    <w:pPr>
      <w:spacing w:line="240" w:lineRule="auto"/>
    </w:pPr>
    <w:rPr>
      <w:rFonts w:ascii="Times New Roman" w:eastAsia="Times New Roman" w:hAnsi="Times New Roman" w:cs="Times New Roman"/>
      <w:sz w:val="24"/>
      <w:szCs w:val="24"/>
      <w:lang w:val="en-US"/>
    </w:rPr>
  </w:style>
  <w:style w:type="character" w:styleId="Strong">
    <w:name w:val="Strong"/>
    <w:qFormat/>
    <w:rsid w:val="00D9154C"/>
    <w:rPr>
      <w:b/>
      <w:bCs/>
    </w:rPr>
  </w:style>
  <w:style w:type="character" w:customStyle="1" w:styleId="text">
    <w:name w:val="text"/>
    <w:rsid w:val="00D9154C"/>
    <w:rPr>
      <w:rFonts w:ascii="Verdana" w:hAnsi="Verdana" w:hint="default"/>
      <w:color w:val="525163"/>
      <w:sz w:val="24"/>
      <w:szCs w:val="24"/>
    </w:rPr>
  </w:style>
  <w:style w:type="table" w:styleId="TableGrid">
    <w:name w:val="Table Grid"/>
    <w:basedOn w:val="TableNormal"/>
    <w:uiPriority w:val="59"/>
    <w:rsid w:val="00D9154C"/>
    <w:pPr>
      <w:spacing w:after="0" w:line="240" w:lineRule="auto"/>
    </w:pPr>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9154C"/>
    <w:pPr>
      <w:spacing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9154C"/>
    <w:rPr>
      <w:rFonts w:ascii="Tahoma" w:eastAsia="Times New Roman" w:hAnsi="Tahoma" w:cs="Tahoma"/>
      <w:sz w:val="16"/>
      <w:szCs w:val="16"/>
      <w:lang w:val="en-US"/>
    </w:rPr>
  </w:style>
  <w:style w:type="paragraph" w:styleId="CommentText">
    <w:name w:val="annotation text"/>
    <w:basedOn w:val="Normal"/>
    <w:link w:val="CommentTextChar"/>
    <w:uiPriority w:val="99"/>
    <w:unhideWhenUsed/>
    <w:rsid w:val="00D9154C"/>
    <w:pPr>
      <w:spacing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rsid w:val="00D9154C"/>
    <w:rPr>
      <w:rFonts w:ascii="Arial" w:eastAsia="Times New Roman" w:hAnsi="Arial" w:cs="Arial"/>
      <w:sz w:val="20"/>
      <w:szCs w:val="20"/>
      <w:lang w:val="en-US"/>
    </w:rPr>
  </w:style>
  <w:style w:type="character" w:customStyle="1" w:styleId="gd">
    <w:name w:val="gd"/>
    <w:basedOn w:val="DefaultParagraphFont"/>
    <w:rsid w:val="00D9154C"/>
  </w:style>
  <w:style w:type="paragraph" w:customStyle="1" w:styleId="Default">
    <w:name w:val="Default"/>
    <w:rsid w:val="00652AF2"/>
    <w:pPr>
      <w:autoSpaceDE w:val="0"/>
      <w:autoSpaceDN w:val="0"/>
      <w:adjustRightInd w:val="0"/>
      <w:spacing w:after="0" w:line="240" w:lineRule="auto"/>
    </w:pPr>
    <w:rPr>
      <w:rFonts w:ascii="Arial"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locked/>
    <w:rsid w:val="00652AF2"/>
    <w:rPr>
      <w:rFonts w:ascii="Tahoma" w:hAnsi="Tahoma"/>
    </w:rPr>
  </w:style>
  <w:style w:type="paragraph" w:styleId="TOCHeading">
    <w:name w:val="TOC Heading"/>
    <w:basedOn w:val="Heading1"/>
    <w:next w:val="Normal"/>
    <w:uiPriority w:val="39"/>
    <w:unhideWhenUsed/>
    <w:qFormat/>
    <w:rsid w:val="000C2E3B"/>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2E3B"/>
    <w:pPr>
      <w:spacing w:after="100"/>
      <w:ind w:left="220"/>
    </w:pPr>
  </w:style>
  <w:style w:type="paragraph" w:styleId="TOC3">
    <w:name w:val="toc 3"/>
    <w:basedOn w:val="Normal"/>
    <w:next w:val="Normal"/>
    <w:autoRedefine/>
    <w:uiPriority w:val="39"/>
    <w:unhideWhenUsed/>
    <w:rsid w:val="000C2E3B"/>
    <w:pPr>
      <w:spacing w:after="100"/>
      <w:ind w:left="440"/>
    </w:pPr>
  </w:style>
  <w:style w:type="character" w:customStyle="1" w:styleId="NoSpacingChar">
    <w:name w:val="No Spacing Char"/>
    <w:basedOn w:val="DefaultParagraphFont"/>
    <w:link w:val="NoSpacing"/>
    <w:uiPriority w:val="1"/>
    <w:rsid w:val="000C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60882">
      <w:bodyDiv w:val="1"/>
      <w:marLeft w:val="0"/>
      <w:marRight w:val="0"/>
      <w:marTop w:val="0"/>
      <w:marBottom w:val="0"/>
      <w:divBdr>
        <w:top w:val="none" w:sz="0" w:space="0" w:color="auto"/>
        <w:left w:val="none" w:sz="0" w:space="0" w:color="auto"/>
        <w:bottom w:val="none" w:sz="0" w:space="0" w:color="auto"/>
        <w:right w:val="none" w:sz="0" w:space="0" w:color="auto"/>
      </w:divBdr>
    </w:div>
    <w:div w:id="793523219">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040520486">
      <w:bodyDiv w:val="1"/>
      <w:marLeft w:val="0"/>
      <w:marRight w:val="0"/>
      <w:marTop w:val="0"/>
      <w:marBottom w:val="0"/>
      <w:divBdr>
        <w:top w:val="none" w:sz="0" w:space="0" w:color="auto"/>
        <w:left w:val="none" w:sz="0" w:space="0" w:color="auto"/>
        <w:bottom w:val="none" w:sz="0" w:space="0" w:color="auto"/>
        <w:right w:val="none" w:sz="0" w:space="0" w:color="auto"/>
      </w:divBdr>
    </w:div>
    <w:div w:id="19213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5A8B-301C-4D26-A62F-AB176897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Handbook</dc:title>
  <dc:subject/>
  <dc:creator>Paddy McDonell</dc:creator>
  <cp:keywords/>
  <dc:description/>
  <cp:lastModifiedBy>Phoenix STSA2</cp:lastModifiedBy>
  <cp:revision>5</cp:revision>
  <cp:lastPrinted>2019-12-17T09:05:00Z</cp:lastPrinted>
  <dcterms:created xsi:type="dcterms:W3CDTF">2019-12-17T09:07:00Z</dcterms:created>
  <dcterms:modified xsi:type="dcterms:W3CDTF">2020-04-08T14:06:00Z</dcterms:modified>
</cp:coreProperties>
</file>